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92"/>
        <w:gridCol w:w="2539"/>
        <w:gridCol w:w="5103"/>
        <w:gridCol w:w="4820"/>
        <w:gridCol w:w="2551"/>
        <w:gridCol w:w="1985"/>
        <w:gridCol w:w="1843"/>
      </w:tblGrid>
      <w:tr w:rsidRPr="00827F30" w:rsidR="00DA7F69" w:rsidTr="0A28FDB1" w14:paraId="1D1DA6EB" w14:textId="77777777">
        <w:tc>
          <w:tcPr>
            <w:tcW w:w="20833" w:type="dxa"/>
            <w:gridSpan w:val="7"/>
            <w:shd w:val="clear" w:color="auto" w:fill="DAE9F7" w:themeFill="text2" w:themeFillTint="1A"/>
            <w:tcMar/>
          </w:tcPr>
          <w:p w:rsidRPr="00827F30" w:rsidR="00DA7F69" w:rsidP="00907F85" w:rsidRDefault="00DA7F69" w14:paraId="2654C531" w14:textId="1B2B36B2">
            <w:pPr>
              <w:pStyle w:val="ListParagraph"/>
              <w:numPr>
                <w:ilvl w:val="0"/>
                <w:numId w:val="2"/>
              </w:numPr>
              <w:rPr>
                <w:b/>
                <w:bCs/>
                <w:sz w:val="22"/>
                <w:szCs w:val="22"/>
              </w:rPr>
            </w:pPr>
            <w:r w:rsidRPr="00827F30">
              <w:rPr>
                <w:b/>
                <w:bCs/>
                <w:sz w:val="22"/>
                <w:szCs w:val="22"/>
              </w:rPr>
              <w:t xml:space="preserve">Policy </w:t>
            </w:r>
            <w:r w:rsidRPr="00827F30" w:rsidR="000F48E7">
              <w:rPr>
                <w:b/>
                <w:bCs/>
                <w:sz w:val="22"/>
                <w:szCs w:val="22"/>
              </w:rPr>
              <w:t>coherence</w:t>
            </w:r>
          </w:p>
        </w:tc>
      </w:tr>
      <w:tr w:rsidRPr="00827F30" w:rsidR="000F48E7" w:rsidTr="0A28FDB1" w14:paraId="12D1B5A5" w14:textId="77777777">
        <w:tc>
          <w:tcPr>
            <w:tcW w:w="1992" w:type="dxa"/>
            <w:shd w:val="clear" w:color="auto" w:fill="DAE9F7" w:themeFill="text2" w:themeFillTint="1A"/>
            <w:tcMar/>
          </w:tcPr>
          <w:p w:rsidRPr="00827F30" w:rsidR="000F48E7" w:rsidRDefault="000F48E7" w14:paraId="15994F1A" w14:textId="0F29C933">
            <w:pPr>
              <w:rPr>
                <w:i/>
                <w:iCs/>
                <w:sz w:val="22"/>
                <w:szCs w:val="22"/>
              </w:rPr>
            </w:pPr>
            <w:r w:rsidRPr="00827F30">
              <w:rPr>
                <w:i/>
                <w:iCs/>
                <w:sz w:val="22"/>
                <w:szCs w:val="22"/>
              </w:rPr>
              <w:t>Objective</w:t>
            </w:r>
          </w:p>
        </w:tc>
        <w:tc>
          <w:tcPr>
            <w:tcW w:w="18841" w:type="dxa"/>
            <w:gridSpan w:val="6"/>
            <w:shd w:val="clear" w:color="auto" w:fill="DAE9F7" w:themeFill="text2" w:themeFillTint="1A"/>
            <w:tcMar/>
          </w:tcPr>
          <w:p w:rsidRPr="00827F30" w:rsidR="000F48E7" w:rsidP="000F48E7" w:rsidRDefault="000F48E7" w14:paraId="07819F87" w14:textId="2934DEEF">
            <w:pPr>
              <w:rPr>
                <w:sz w:val="22"/>
                <w:szCs w:val="22"/>
              </w:rPr>
            </w:pPr>
            <w:r w:rsidRPr="00827F30">
              <w:rPr>
                <w:sz w:val="22"/>
                <w:szCs w:val="22"/>
              </w:rPr>
              <w:t>To strengthen coordination of work under ACE, recognizing that activities related to ACE are also carried out under workstreams that are part of the UNFCCC process, as well as under frameworks and processes of the United Nations system</w:t>
            </w:r>
            <w:r w:rsidRPr="00827F30" w:rsidR="00C0596E">
              <w:rPr>
                <w:sz w:val="22"/>
                <w:szCs w:val="22"/>
              </w:rPr>
              <w:t>,</w:t>
            </w:r>
            <w:r w:rsidRPr="00827F30">
              <w:rPr>
                <w:sz w:val="22"/>
                <w:szCs w:val="22"/>
              </w:rPr>
              <w:t xml:space="preserve"> and in multiple sectors and strategies at the national level</w:t>
            </w:r>
          </w:p>
        </w:tc>
      </w:tr>
      <w:tr w:rsidRPr="00827F30" w:rsidR="009E6B39" w:rsidTr="0A28FDB1" w14:paraId="3FE5FFF3" w14:textId="77777777">
        <w:trPr>
          <w:trHeight w:val="503"/>
        </w:trPr>
        <w:tc>
          <w:tcPr>
            <w:tcW w:w="1992" w:type="dxa"/>
            <w:shd w:val="clear" w:color="auto" w:fill="A5C9EB" w:themeFill="text2" w:themeFillTint="40"/>
            <w:tcMar/>
          </w:tcPr>
          <w:p w:rsidRPr="00827F30" w:rsidR="009E6B39" w:rsidP="00501DCA" w:rsidRDefault="009E6B39" w14:paraId="123225E1" w14:textId="1117616A">
            <w:pPr>
              <w:jc w:val="center"/>
              <w:rPr>
                <w:b/>
                <w:bCs/>
                <w:sz w:val="22"/>
                <w:szCs w:val="22"/>
              </w:rPr>
            </w:pPr>
            <w:r w:rsidRPr="00827F30">
              <w:rPr>
                <w:b/>
                <w:bCs/>
                <w:sz w:val="22"/>
                <w:szCs w:val="22"/>
              </w:rPr>
              <w:t>Activities</w:t>
            </w:r>
          </w:p>
        </w:tc>
        <w:tc>
          <w:tcPr>
            <w:tcW w:w="2539" w:type="dxa"/>
            <w:shd w:val="clear" w:color="auto" w:fill="A5C9EB" w:themeFill="text2" w:themeFillTint="40"/>
            <w:tcMar/>
          </w:tcPr>
          <w:p w:rsidRPr="00827F30" w:rsidR="009E6B39" w:rsidP="00501DCA" w:rsidRDefault="009E6B39" w14:paraId="28E3DF4A" w14:textId="26882C40">
            <w:pPr>
              <w:jc w:val="center"/>
              <w:rPr>
                <w:b/>
                <w:bCs/>
                <w:sz w:val="22"/>
                <w:szCs w:val="22"/>
              </w:rPr>
            </w:pPr>
            <w:r w:rsidRPr="00827F30">
              <w:rPr>
                <w:b/>
                <w:bCs/>
                <w:sz w:val="22"/>
                <w:szCs w:val="22"/>
              </w:rPr>
              <w:t>Deliverable</w:t>
            </w:r>
            <w:r w:rsidRPr="00827F30" w:rsidR="00803542">
              <w:rPr>
                <w:b/>
                <w:bCs/>
                <w:sz w:val="22"/>
                <w:szCs w:val="22"/>
              </w:rPr>
              <w:t>s</w:t>
            </w:r>
          </w:p>
        </w:tc>
        <w:tc>
          <w:tcPr>
            <w:tcW w:w="5103" w:type="dxa"/>
            <w:shd w:val="clear" w:color="auto" w:fill="A5C9EB" w:themeFill="text2" w:themeFillTint="40"/>
            <w:tcMar/>
          </w:tcPr>
          <w:p w:rsidR="003B585F" w:rsidP="00501DCA" w:rsidRDefault="009E6B39" w14:paraId="647EAFD8" w14:textId="77777777">
            <w:pPr>
              <w:jc w:val="center"/>
              <w:rPr>
                <w:b/>
                <w:bCs/>
                <w:sz w:val="22"/>
                <w:szCs w:val="22"/>
              </w:rPr>
            </w:pPr>
            <w:r w:rsidRPr="00827F30">
              <w:rPr>
                <w:b/>
                <w:bCs/>
                <w:sz w:val="22"/>
                <w:szCs w:val="22"/>
              </w:rPr>
              <w:t xml:space="preserve">What has worked </w:t>
            </w:r>
            <w:r w:rsidR="00651AE6">
              <w:rPr>
                <w:b/>
                <w:bCs/>
                <w:sz w:val="22"/>
                <w:szCs w:val="22"/>
              </w:rPr>
              <w:t xml:space="preserve">well </w:t>
            </w:r>
          </w:p>
          <w:p w:rsidRPr="00827F30" w:rsidR="009E6B39" w:rsidP="00501DCA" w:rsidRDefault="009E6B39" w14:paraId="48F9D65A" w14:textId="13DEC6D6">
            <w:pPr>
              <w:jc w:val="center"/>
              <w:rPr>
                <w:b/>
                <w:bCs/>
                <w:sz w:val="22"/>
                <w:szCs w:val="22"/>
              </w:rPr>
            </w:pPr>
            <w:r w:rsidRPr="00827F30">
              <w:rPr>
                <w:b/>
                <w:bCs/>
                <w:sz w:val="22"/>
                <w:szCs w:val="22"/>
              </w:rPr>
              <w:t>(and why)</w:t>
            </w:r>
          </w:p>
        </w:tc>
        <w:tc>
          <w:tcPr>
            <w:tcW w:w="4820" w:type="dxa"/>
            <w:shd w:val="clear" w:color="auto" w:fill="A5C9EB" w:themeFill="text2" w:themeFillTint="40"/>
            <w:tcMar/>
          </w:tcPr>
          <w:p w:rsidR="003B585F" w:rsidP="00501DCA" w:rsidRDefault="009E6B39" w14:paraId="78BA4AA0" w14:textId="77777777">
            <w:pPr>
              <w:jc w:val="center"/>
              <w:rPr>
                <w:b/>
                <w:bCs/>
                <w:sz w:val="22"/>
                <w:szCs w:val="22"/>
              </w:rPr>
            </w:pPr>
            <w:r w:rsidRPr="00827F30">
              <w:rPr>
                <w:b/>
                <w:bCs/>
                <w:sz w:val="22"/>
                <w:szCs w:val="22"/>
              </w:rPr>
              <w:t>What has</w:t>
            </w:r>
            <w:r w:rsidR="00651AE6">
              <w:rPr>
                <w:b/>
                <w:bCs/>
                <w:sz w:val="22"/>
                <w:szCs w:val="22"/>
              </w:rPr>
              <w:t xml:space="preserve"> not</w:t>
            </w:r>
            <w:r w:rsidRPr="00827F30">
              <w:rPr>
                <w:b/>
                <w:bCs/>
                <w:sz w:val="22"/>
                <w:szCs w:val="22"/>
              </w:rPr>
              <w:t xml:space="preserve"> worked</w:t>
            </w:r>
            <w:r w:rsidR="00651AE6">
              <w:rPr>
                <w:b/>
                <w:bCs/>
                <w:sz w:val="22"/>
                <w:szCs w:val="22"/>
              </w:rPr>
              <w:t xml:space="preserve"> well</w:t>
            </w:r>
            <w:r w:rsidRPr="00827F30">
              <w:rPr>
                <w:b/>
                <w:bCs/>
                <w:sz w:val="22"/>
                <w:szCs w:val="22"/>
              </w:rPr>
              <w:t xml:space="preserve"> </w:t>
            </w:r>
          </w:p>
          <w:p w:rsidRPr="00827F30" w:rsidR="009E6B39" w:rsidP="00501DCA" w:rsidRDefault="009E6B39" w14:paraId="78945DD8" w14:textId="57DA9CB2">
            <w:pPr>
              <w:jc w:val="center"/>
              <w:rPr>
                <w:b/>
                <w:bCs/>
                <w:sz w:val="22"/>
                <w:szCs w:val="22"/>
              </w:rPr>
            </w:pPr>
            <w:r w:rsidRPr="00827F30">
              <w:rPr>
                <w:b/>
                <w:bCs/>
                <w:sz w:val="22"/>
                <w:szCs w:val="22"/>
              </w:rPr>
              <w:t>(and why)</w:t>
            </w:r>
          </w:p>
        </w:tc>
        <w:tc>
          <w:tcPr>
            <w:tcW w:w="6379" w:type="dxa"/>
            <w:gridSpan w:val="3"/>
            <w:shd w:val="clear" w:color="auto" w:fill="A5C9EB" w:themeFill="text2" w:themeFillTint="40"/>
            <w:tcMar/>
          </w:tcPr>
          <w:p w:rsidR="003B585F" w:rsidP="00501DCA" w:rsidRDefault="009E6B39" w14:paraId="7390AF9B" w14:textId="77777777">
            <w:pPr>
              <w:jc w:val="center"/>
              <w:rPr>
                <w:b/>
                <w:bCs/>
                <w:sz w:val="22"/>
                <w:szCs w:val="22"/>
              </w:rPr>
            </w:pPr>
            <w:r w:rsidRPr="00827F30">
              <w:rPr>
                <w:b/>
                <w:bCs/>
                <w:sz w:val="22"/>
                <w:szCs w:val="22"/>
              </w:rPr>
              <w:t xml:space="preserve">What is needed to enhance implementation </w:t>
            </w:r>
          </w:p>
          <w:p w:rsidRPr="00827F30" w:rsidR="009E6B39" w:rsidP="00501DCA" w:rsidRDefault="009E6B39" w14:paraId="4AC9EF16" w14:textId="493A2CEF">
            <w:pPr>
              <w:jc w:val="center"/>
              <w:rPr>
                <w:b/>
                <w:bCs/>
                <w:sz w:val="22"/>
                <w:szCs w:val="22"/>
              </w:rPr>
            </w:pPr>
            <w:r w:rsidRPr="00827F30">
              <w:rPr>
                <w:b/>
                <w:bCs/>
                <w:sz w:val="22"/>
                <w:szCs w:val="22"/>
              </w:rPr>
              <w:t>(</w:t>
            </w:r>
            <w:r w:rsidR="003B585F">
              <w:rPr>
                <w:b/>
                <w:bCs/>
                <w:sz w:val="22"/>
                <w:szCs w:val="22"/>
              </w:rPr>
              <w:t>w</w:t>
            </w:r>
            <w:r w:rsidRPr="00827F30">
              <w:rPr>
                <w:b/>
                <w:bCs/>
                <w:sz w:val="22"/>
                <w:szCs w:val="22"/>
              </w:rPr>
              <w:t xml:space="preserve">ho, </w:t>
            </w:r>
            <w:r w:rsidR="003B585F">
              <w:rPr>
                <w:b/>
                <w:bCs/>
                <w:sz w:val="22"/>
                <w:szCs w:val="22"/>
              </w:rPr>
              <w:t>w</w:t>
            </w:r>
            <w:r w:rsidRPr="00827F30">
              <w:rPr>
                <w:b/>
                <w:bCs/>
                <w:sz w:val="22"/>
                <w:szCs w:val="22"/>
              </w:rPr>
              <w:t xml:space="preserve">hat, </w:t>
            </w:r>
            <w:r w:rsidR="003B585F">
              <w:rPr>
                <w:b/>
                <w:bCs/>
                <w:sz w:val="22"/>
                <w:szCs w:val="22"/>
              </w:rPr>
              <w:t>w</w:t>
            </w:r>
            <w:r w:rsidRPr="00827F30">
              <w:rPr>
                <w:b/>
                <w:bCs/>
                <w:sz w:val="22"/>
                <w:szCs w:val="22"/>
              </w:rPr>
              <w:t xml:space="preserve">here, </w:t>
            </w:r>
            <w:r w:rsidR="003B585F">
              <w:rPr>
                <w:b/>
                <w:bCs/>
                <w:sz w:val="22"/>
                <w:szCs w:val="22"/>
              </w:rPr>
              <w:t>w</w:t>
            </w:r>
            <w:r w:rsidRPr="00827F30">
              <w:rPr>
                <w:b/>
                <w:bCs/>
                <w:sz w:val="22"/>
                <w:szCs w:val="22"/>
              </w:rPr>
              <w:t xml:space="preserve">hen, </w:t>
            </w:r>
            <w:r w:rsidR="003B585F">
              <w:rPr>
                <w:b/>
                <w:bCs/>
                <w:sz w:val="22"/>
                <w:szCs w:val="22"/>
              </w:rPr>
              <w:t>h</w:t>
            </w:r>
            <w:r w:rsidRPr="00827F30">
              <w:rPr>
                <w:b/>
                <w:bCs/>
                <w:sz w:val="22"/>
                <w:szCs w:val="22"/>
              </w:rPr>
              <w:t>ow)</w:t>
            </w:r>
          </w:p>
        </w:tc>
      </w:tr>
      <w:tr w:rsidRPr="00827F30" w:rsidR="002D6C22" w:rsidTr="0A28FDB1" w14:paraId="1D7DF953" w14:textId="77777777">
        <w:trPr>
          <w:trHeight w:val="723"/>
        </w:trPr>
        <w:tc>
          <w:tcPr>
            <w:tcW w:w="1992" w:type="dxa"/>
            <w:tcMar/>
          </w:tcPr>
          <w:p w:rsidRPr="00827F30" w:rsidR="002D6C22" w:rsidP="00501DCA" w:rsidRDefault="002D6C22" w14:paraId="79C661A1" w14:textId="77777777">
            <w:pPr>
              <w:jc w:val="center"/>
              <w:rPr>
                <w:b/>
                <w:bCs/>
                <w:sz w:val="22"/>
                <w:szCs w:val="22"/>
              </w:rPr>
            </w:pPr>
          </w:p>
        </w:tc>
        <w:tc>
          <w:tcPr>
            <w:tcW w:w="2539" w:type="dxa"/>
            <w:tcMar/>
          </w:tcPr>
          <w:p w:rsidRPr="005B5452" w:rsidR="002D6C22" w:rsidP="00501DCA" w:rsidRDefault="00501DCA" w14:paraId="6688EC31" w14:textId="27107919">
            <w:pPr>
              <w:jc w:val="center"/>
              <w:rPr>
                <w:i/>
                <w:iCs/>
                <w:sz w:val="18"/>
                <w:szCs w:val="18"/>
              </w:rPr>
            </w:pPr>
            <w:r w:rsidRPr="005B5452">
              <w:rPr>
                <w:i/>
                <w:iCs/>
                <w:sz w:val="18"/>
                <w:szCs w:val="18"/>
              </w:rPr>
              <w:t xml:space="preserve">*Only extracts </w:t>
            </w:r>
            <w:r w:rsidRPr="005B5452" w:rsidR="00B72C6E">
              <w:rPr>
                <w:i/>
                <w:iCs/>
                <w:sz w:val="18"/>
                <w:szCs w:val="18"/>
              </w:rPr>
              <w:t xml:space="preserve">of the text </w:t>
            </w:r>
            <w:r w:rsidRPr="005B5452">
              <w:rPr>
                <w:i/>
                <w:iCs/>
                <w:sz w:val="18"/>
                <w:szCs w:val="18"/>
              </w:rPr>
              <w:t>are included below -</w:t>
            </w:r>
            <w:hyperlink w:history="1" r:id="rId7">
              <w:r w:rsidRPr="005B5452">
                <w:rPr>
                  <w:rStyle w:val="Hyperlink"/>
                  <w:i/>
                  <w:iCs/>
                  <w:sz w:val="18"/>
                  <w:szCs w:val="18"/>
                </w:rPr>
                <w:t>LINK</w:t>
              </w:r>
            </w:hyperlink>
          </w:p>
        </w:tc>
        <w:tc>
          <w:tcPr>
            <w:tcW w:w="5103" w:type="dxa"/>
            <w:tcMar/>
          </w:tcPr>
          <w:p w:rsidRPr="00827F30" w:rsidR="002D6C22" w:rsidP="00501DCA" w:rsidRDefault="002D6C22" w14:paraId="6D780D63" w14:textId="3867B194">
            <w:pPr>
              <w:jc w:val="center"/>
              <w:rPr>
                <w:b/>
                <w:bCs/>
                <w:sz w:val="22"/>
                <w:szCs w:val="22"/>
              </w:rPr>
            </w:pPr>
          </w:p>
        </w:tc>
        <w:tc>
          <w:tcPr>
            <w:tcW w:w="4820" w:type="dxa"/>
            <w:tcMar/>
          </w:tcPr>
          <w:p w:rsidRPr="00827F30" w:rsidR="002D6C22" w:rsidP="00501DCA" w:rsidRDefault="002D6C22" w14:paraId="31A68919" w14:textId="07D361C5">
            <w:pPr>
              <w:jc w:val="center"/>
              <w:rPr>
                <w:b/>
                <w:bCs/>
                <w:sz w:val="22"/>
                <w:szCs w:val="22"/>
              </w:rPr>
            </w:pPr>
          </w:p>
        </w:tc>
        <w:tc>
          <w:tcPr>
            <w:tcW w:w="2551" w:type="dxa"/>
            <w:tcMar/>
          </w:tcPr>
          <w:p w:rsidRPr="005B5452" w:rsidR="002D6C22" w:rsidP="00501DCA" w:rsidRDefault="002D6C22" w14:paraId="5CE660EB" w14:textId="3622EB3C">
            <w:pPr>
              <w:jc w:val="center"/>
              <w:rPr>
                <w:b/>
                <w:bCs/>
                <w:sz w:val="20"/>
                <w:szCs w:val="20"/>
              </w:rPr>
            </w:pPr>
            <w:r w:rsidRPr="005B5452">
              <w:rPr>
                <w:b/>
                <w:bCs/>
                <w:sz w:val="20"/>
                <w:szCs w:val="20"/>
              </w:rPr>
              <w:t>at the international level</w:t>
            </w:r>
          </w:p>
        </w:tc>
        <w:tc>
          <w:tcPr>
            <w:tcW w:w="1985" w:type="dxa"/>
            <w:tcMar/>
          </w:tcPr>
          <w:p w:rsidRPr="005B5452" w:rsidR="002D6C22" w:rsidP="00501DCA" w:rsidRDefault="002D6C22" w14:paraId="0D20F33D" w14:textId="74A7276C">
            <w:pPr>
              <w:jc w:val="center"/>
              <w:rPr>
                <w:b/>
                <w:bCs/>
                <w:sz w:val="20"/>
                <w:szCs w:val="20"/>
              </w:rPr>
            </w:pPr>
            <w:r w:rsidRPr="005B5452">
              <w:rPr>
                <w:b/>
                <w:bCs/>
                <w:sz w:val="20"/>
                <w:szCs w:val="20"/>
              </w:rPr>
              <w:t>at the regional level</w:t>
            </w:r>
          </w:p>
        </w:tc>
        <w:tc>
          <w:tcPr>
            <w:tcW w:w="1843" w:type="dxa"/>
            <w:tcMar/>
          </w:tcPr>
          <w:p w:rsidRPr="005B5452" w:rsidR="002D6C22" w:rsidP="00501DCA" w:rsidRDefault="002D6C22" w14:paraId="442012CC" w14:textId="111AB510">
            <w:pPr>
              <w:jc w:val="center"/>
              <w:rPr>
                <w:b/>
                <w:bCs/>
                <w:sz w:val="20"/>
                <w:szCs w:val="20"/>
              </w:rPr>
            </w:pPr>
            <w:r w:rsidRPr="005B5452">
              <w:rPr>
                <w:b/>
                <w:bCs/>
                <w:sz w:val="20"/>
                <w:szCs w:val="20"/>
              </w:rPr>
              <w:t>at the local level</w:t>
            </w:r>
          </w:p>
        </w:tc>
      </w:tr>
      <w:tr w:rsidRPr="00827F30" w:rsidR="00C26232" w:rsidTr="0A28FDB1" w14:paraId="7F26413F" w14:textId="77777777">
        <w:tc>
          <w:tcPr>
            <w:tcW w:w="1992" w:type="dxa"/>
            <w:tcMar/>
          </w:tcPr>
          <w:p w:rsidRPr="00827F30" w:rsidR="00C26232" w:rsidP="00C26232" w:rsidRDefault="00C26232" w14:paraId="7598E8C3" w14:textId="0A4C2747">
            <w:pPr>
              <w:rPr>
                <w:b/>
                <w:bCs/>
                <w:sz w:val="22"/>
                <w:szCs w:val="22"/>
              </w:rPr>
            </w:pPr>
            <w:r w:rsidRPr="00827F30">
              <w:rPr>
                <w:b/>
                <w:bCs/>
                <w:sz w:val="22"/>
                <w:szCs w:val="22"/>
              </w:rPr>
              <w:t xml:space="preserve">A.1 Strengthening coordination of ACE work under the UNFCCC </w:t>
            </w:r>
          </w:p>
        </w:tc>
        <w:tc>
          <w:tcPr>
            <w:tcW w:w="2539" w:type="dxa"/>
            <w:tcMar/>
          </w:tcPr>
          <w:p w:rsidRPr="00827F30" w:rsidR="00803542" w:rsidP="00803542" w:rsidRDefault="00F24CDA" w14:paraId="049CB08A" w14:textId="09B08DB7">
            <w:pPr>
              <w:rPr>
                <w:sz w:val="22"/>
                <w:szCs w:val="22"/>
              </w:rPr>
            </w:pPr>
            <w:r w:rsidRPr="00827F30">
              <w:rPr>
                <w:b/>
                <w:bCs/>
                <w:sz w:val="22"/>
                <w:szCs w:val="22"/>
              </w:rPr>
              <w:t>A.1.1</w:t>
            </w:r>
            <w:r w:rsidRPr="00827F30" w:rsidR="00617308">
              <w:rPr>
                <w:sz w:val="22"/>
                <w:szCs w:val="22"/>
              </w:rPr>
              <w:t xml:space="preserve"> </w:t>
            </w:r>
            <w:r w:rsidRPr="00827F30" w:rsidR="00325677">
              <w:rPr>
                <w:sz w:val="22"/>
                <w:szCs w:val="22"/>
              </w:rPr>
              <w:t xml:space="preserve">Identifying </w:t>
            </w:r>
            <w:r w:rsidRPr="00827F30" w:rsidR="00803542">
              <w:rPr>
                <w:sz w:val="22"/>
                <w:szCs w:val="22"/>
              </w:rPr>
              <w:t xml:space="preserve">good practices […] </w:t>
            </w:r>
          </w:p>
          <w:p w:rsidRPr="00827F30" w:rsidR="00803542" w:rsidP="00803542" w:rsidRDefault="00803542" w14:paraId="0A2D5C41" w14:textId="513ECD57">
            <w:pPr>
              <w:rPr>
                <w:sz w:val="22"/>
                <w:szCs w:val="22"/>
              </w:rPr>
            </w:pPr>
            <w:r w:rsidRPr="00827F30">
              <w:rPr>
                <w:sz w:val="22"/>
                <w:szCs w:val="22"/>
              </w:rPr>
              <w:t xml:space="preserve">and reporting </w:t>
            </w:r>
          </w:p>
          <w:p w:rsidR="00C26232" w:rsidP="00803542" w:rsidRDefault="00803542" w14:paraId="70CA9377" w14:textId="77777777">
            <w:pPr>
              <w:rPr>
                <w:sz w:val="22"/>
                <w:szCs w:val="22"/>
              </w:rPr>
            </w:pPr>
            <w:r w:rsidRPr="00827F30">
              <w:rPr>
                <w:sz w:val="22"/>
                <w:szCs w:val="22"/>
              </w:rPr>
              <w:t xml:space="preserve">thereon in the annual summary report […] </w:t>
            </w:r>
          </w:p>
          <w:p w:rsidRPr="00827F30" w:rsidR="005B5452" w:rsidP="00803542" w:rsidRDefault="005B5452" w14:paraId="6D7D33E9" w14:textId="77777777">
            <w:pPr>
              <w:rPr>
                <w:sz w:val="22"/>
                <w:szCs w:val="22"/>
              </w:rPr>
            </w:pPr>
          </w:p>
          <w:p w:rsidRPr="00827F30" w:rsidR="00617308" w:rsidP="00803542" w:rsidRDefault="00F24CDA" w14:paraId="53D67E67" w14:textId="48CF14D9">
            <w:pPr>
              <w:rPr>
                <w:sz w:val="22"/>
                <w:szCs w:val="22"/>
              </w:rPr>
            </w:pPr>
            <w:r w:rsidRPr="00827F30">
              <w:rPr>
                <w:b/>
                <w:bCs/>
                <w:sz w:val="22"/>
                <w:szCs w:val="22"/>
              </w:rPr>
              <w:t>A.1.2</w:t>
            </w:r>
            <w:r w:rsidRPr="00827F30" w:rsidR="00617308">
              <w:rPr>
                <w:sz w:val="22"/>
                <w:szCs w:val="22"/>
              </w:rPr>
              <w:t xml:space="preserve"> [SB62] Organizing a joint session with representatives of the UNFCCC constituted bodies […] the role of children and youth and indigenous peoples in accelerating ACE implementation […] </w:t>
            </w:r>
          </w:p>
          <w:p w:rsidRPr="00827F30" w:rsidR="00803542" w:rsidP="00803542" w:rsidRDefault="00803542" w14:paraId="062678BB" w14:textId="101488AC">
            <w:pPr>
              <w:rPr>
                <w:sz w:val="22"/>
                <w:szCs w:val="22"/>
              </w:rPr>
            </w:pPr>
          </w:p>
        </w:tc>
        <w:tc>
          <w:tcPr>
            <w:tcW w:w="5103" w:type="dxa"/>
            <w:tcMar/>
          </w:tcPr>
          <w:p w:rsidRPr="00827F30" w:rsidR="00C26232" w:rsidP="00C26232" w:rsidRDefault="00C26232" w14:paraId="0CF24307" w14:textId="77777777">
            <w:pPr>
              <w:rPr>
                <w:sz w:val="22"/>
                <w:szCs w:val="22"/>
              </w:rPr>
            </w:pPr>
          </w:p>
        </w:tc>
        <w:tc>
          <w:tcPr>
            <w:tcW w:w="4820" w:type="dxa"/>
            <w:tcMar/>
          </w:tcPr>
          <w:p w:rsidRPr="00827F30" w:rsidR="00C26232" w:rsidP="00C26232" w:rsidRDefault="00C26232" w14:paraId="450213A6" w14:textId="77777777">
            <w:pPr>
              <w:rPr>
                <w:sz w:val="22"/>
                <w:szCs w:val="22"/>
              </w:rPr>
            </w:pPr>
          </w:p>
        </w:tc>
        <w:tc>
          <w:tcPr>
            <w:tcW w:w="2551" w:type="dxa"/>
            <w:tcMar/>
          </w:tcPr>
          <w:p w:rsidRPr="00827F30" w:rsidR="00C26232" w:rsidP="00C26232" w:rsidRDefault="00C26232" w14:paraId="7BB8924E" w14:textId="77777777">
            <w:pPr>
              <w:rPr>
                <w:sz w:val="22"/>
                <w:szCs w:val="22"/>
              </w:rPr>
            </w:pPr>
          </w:p>
        </w:tc>
        <w:tc>
          <w:tcPr>
            <w:tcW w:w="1985" w:type="dxa"/>
            <w:tcMar/>
          </w:tcPr>
          <w:p w:rsidRPr="00827F30" w:rsidR="00C26232" w:rsidP="00C26232" w:rsidRDefault="00C26232" w14:paraId="72D1B3B8" w14:textId="77777777">
            <w:pPr>
              <w:rPr>
                <w:sz w:val="22"/>
                <w:szCs w:val="22"/>
              </w:rPr>
            </w:pPr>
          </w:p>
        </w:tc>
        <w:tc>
          <w:tcPr>
            <w:tcW w:w="1843" w:type="dxa"/>
            <w:tcMar/>
          </w:tcPr>
          <w:p w:rsidRPr="00827F30" w:rsidR="00C26232" w:rsidP="00C26232" w:rsidRDefault="00C26232" w14:paraId="71E87D92" w14:textId="77777777">
            <w:pPr>
              <w:rPr>
                <w:sz w:val="22"/>
                <w:szCs w:val="22"/>
              </w:rPr>
            </w:pPr>
          </w:p>
        </w:tc>
      </w:tr>
      <w:tr w:rsidRPr="00827F30" w:rsidR="00C26232" w:rsidTr="0A28FDB1" w14:paraId="2850BDAA" w14:textId="77777777">
        <w:tc>
          <w:tcPr>
            <w:tcW w:w="1992" w:type="dxa"/>
            <w:tcMar/>
          </w:tcPr>
          <w:p w:rsidRPr="00827F30" w:rsidR="00C26232" w:rsidP="00C26232" w:rsidRDefault="00C26232" w14:paraId="79A20DC9" w14:textId="1CF7E56A">
            <w:pPr>
              <w:rPr>
                <w:b/>
                <w:bCs/>
                <w:sz w:val="22"/>
                <w:szCs w:val="22"/>
              </w:rPr>
            </w:pPr>
            <w:r w:rsidRPr="00827F30">
              <w:rPr>
                <w:b/>
                <w:bCs/>
                <w:sz w:val="22"/>
                <w:szCs w:val="22"/>
              </w:rPr>
              <w:t xml:space="preserve">A.2 Strengthening integration of ACE into the development and implementation of national climate policies, plans, strategies and action </w:t>
            </w:r>
          </w:p>
        </w:tc>
        <w:tc>
          <w:tcPr>
            <w:tcW w:w="2539" w:type="dxa"/>
            <w:tcMar/>
          </w:tcPr>
          <w:p w:rsidRPr="00827F30" w:rsidR="00C26232" w:rsidP="0041217B" w:rsidRDefault="00F24CDA" w14:paraId="2811CAA1" w14:textId="4B324774">
            <w:pPr>
              <w:rPr>
                <w:sz w:val="22"/>
                <w:szCs w:val="22"/>
              </w:rPr>
            </w:pPr>
            <w:r w:rsidRPr="00827F30">
              <w:rPr>
                <w:b/>
                <w:bCs/>
                <w:sz w:val="22"/>
                <w:szCs w:val="22"/>
              </w:rPr>
              <w:t>A.2.1</w:t>
            </w:r>
            <w:r w:rsidRPr="00827F30">
              <w:rPr>
                <w:sz w:val="22"/>
                <w:szCs w:val="22"/>
              </w:rPr>
              <w:t xml:space="preserve"> </w:t>
            </w:r>
            <w:r w:rsidRPr="00827F30" w:rsidR="0041217B">
              <w:rPr>
                <w:sz w:val="22"/>
                <w:szCs w:val="22"/>
              </w:rPr>
              <w:t xml:space="preserve">Identifying good practices for integrating the ACE elements into national climate change policies, plans, strategies and action […] reporting thereon in the annual summary report […] </w:t>
            </w:r>
          </w:p>
          <w:p w:rsidRPr="00827F30" w:rsidR="0041217B" w:rsidP="0041217B" w:rsidRDefault="0041217B" w14:paraId="4250991A" w14:textId="77777777">
            <w:pPr>
              <w:rPr>
                <w:sz w:val="22"/>
                <w:szCs w:val="22"/>
              </w:rPr>
            </w:pPr>
          </w:p>
          <w:p w:rsidRPr="00827F30" w:rsidR="0041217B" w:rsidP="00EE64C4" w:rsidRDefault="0041217B" w14:paraId="504EA598" w14:textId="77777777">
            <w:pPr>
              <w:rPr>
                <w:sz w:val="22"/>
                <w:szCs w:val="22"/>
              </w:rPr>
            </w:pPr>
            <w:r w:rsidRPr="00827F30">
              <w:rPr>
                <w:b/>
                <w:bCs/>
                <w:sz w:val="22"/>
                <w:szCs w:val="22"/>
              </w:rPr>
              <w:t>A.2.2</w:t>
            </w:r>
            <w:r w:rsidRPr="00827F30">
              <w:rPr>
                <w:sz w:val="22"/>
                <w:szCs w:val="22"/>
              </w:rPr>
              <w:t xml:space="preserve"> [SB</w:t>
            </w:r>
            <w:r w:rsidRPr="00827F30" w:rsidR="00EE64C4">
              <w:rPr>
                <w:sz w:val="22"/>
                <w:szCs w:val="22"/>
              </w:rPr>
              <w:t>62] Holding an interactive […] on developing and implementing national climate change policies, plans, strategies and action […]</w:t>
            </w:r>
          </w:p>
          <w:p w:rsidRPr="00827F30" w:rsidR="00501DCA" w:rsidP="00EE64C4" w:rsidRDefault="00501DCA" w14:paraId="7ABECC60" w14:textId="77777777">
            <w:pPr>
              <w:rPr>
                <w:sz w:val="22"/>
                <w:szCs w:val="22"/>
              </w:rPr>
            </w:pPr>
          </w:p>
          <w:p w:rsidRPr="00827F30" w:rsidR="00501DCA" w:rsidP="00501DCA" w:rsidRDefault="00501DCA" w14:paraId="58F7DA9E" w14:textId="18815EEA">
            <w:pPr>
              <w:rPr>
                <w:sz w:val="22"/>
                <w:szCs w:val="22"/>
              </w:rPr>
            </w:pPr>
            <w:r w:rsidRPr="00827F30">
              <w:rPr>
                <w:b/>
                <w:bCs/>
                <w:sz w:val="22"/>
                <w:szCs w:val="22"/>
              </w:rPr>
              <w:t>A.2.3</w:t>
            </w:r>
            <w:r w:rsidRPr="00827F30">
              <w:rPr>
                <w:sz w:val="22"/>
                <w:szCs w:val="22"/>
              </w:rPr>
              <w:t xml:space="preserve"> Facilitating voluntary peer-to-peer </w:t>
            </w:r>
            <w:r w:rsidRPr="00827F30">
              <w:rPr>
                <w:sz w:val="22"/>
                <w:szCs w:val="22"/>
              </w:rPr>
              <w:lastRenderedPageBreak/>
              <w:t>exchanges […] to national ACE focal points […]</w:t>
            </w:r>
          </w:p>
        </w:tc>
        <w:tc>
          <w:tcPr>
            <w:tcW w:w="5103" w:type="dxa"/>
            <w:tcMar/>
          </w:tcPr>
          <w:p w:rsidRPr="00827F30" w:rsidR="00C26232" w:rsidP="00C26232" w:rsidRDefault="00C26232" w14:paraId="378AD051" w14:textId="77777777">
            <w:pPr>
              <w:rPr>
                <w:sz w:val="22"/>
                <w:szCs w:val="22"/>
              </w:rPr>
            </w:pPr>
          </w:p>
        </w:tc>
        <w:tc>
          <w:tcPr>
            <w:tcW w:w="4820" w:type="dxa"/>
            <w:tcMar/>
          </w:tcPr>
          <w:p w:rsidRPr="00827F30" w:rsidR="00C26232" w:rsidP="00C26232" w:rsidRDefault="00C26232" w14:paraId="636682FF" w14:textId="77777777">
            <w:pPr>
              <w:rPr>
                <w:sz w:val="22"/>
                <w:szCs w:val="22"/>
              </w:rPr>
            </w:pPr>
          </w:p>
        </w:tc>
        <w:tc>
          <w:tcPr>
            <w:tcW w:w="2551" w:type="dxa"/>
            <w:tcMar/>
          </w:tcPr>
          <w:p w:rsidRPr="00827F30" w:rsidR="00C26232" w:rsidP="00C26232" w:rsidRDefault="00C26232" w14:paraId="6EBC6D17" w14:textId="77777777">
            <w:pPr>
              <w:rPr>
                <w:sz w:val="22"/>
                <w:szCs w:val="22"/>
              </w:rPr>
            </w:pPr>
          </w:p>
        </w:tc>
        <w:tc>
          <w:tcPr>
            <w:tcW w:w="1985" w:type="dxa"/>
            <w:tcMar/>
          </w:tcPr>
          <w:p w:rsidRPr="00827F30" w:rsidR="00C26232" w:rsidP="00C26232" w:rsidRDefault="00C26232" w14:paraId="4DB2003E" w14:textId="77777777">
            <w:pPr>
              <w:rPr>
                <w:sz w:val="22"/>
                <w:szCs w:val="22"/>
              </w:rPr>
            </w:pPr>
          </w:p>
        </w:tc>
        <w:tc>
          <w:tcPr>
            <w:tcW w:w="1843" w:type="dxa"/>
            <w:tcMar/>
          </w:tcPr>
          <w:p w:rsidRPr="00827F30" w:rsidR="00C26232" w:rsidP="00C26232" w:rsidRDefault="00C26232" w14:paraId="40C03226" w14:textId="77777777">
            <w:pPr>
              <w:rPr>
                <w:sz w:val="22"/>
                <w:szCs w:val="22"/>
              </w:rPr>
            </w:pPr>
          </w:p>
        </w:tc>
      </w:tr>
    </w:tbl>
    <w:p w:rsidR="00D878AE" w:rsidRDefault="00D878AE" w14:paraId="75F41836" w14:textId="77777777"/>
    <w:p w:rsidR="006F38EA" w:rsidRDefault="006F38EA" w14:paraId="29B3BEE7" w14:textId="77777777">
      <w:pPr>
        <w:sectPr w:rsidR="006F38EA" w:rsidSect="00A23BD3">
          <w:pgSz w:w="23811" w:h="16838" w:orient="landscape" w:code="8"/>
          <w:pgMar w:top="1440" w:right="1440" w:bottom="1440" w:left="1440" w:header="708" w:footer="708" w:gutter="0"/>
          <w:cols w:space="708"/>
          <w:docGrid w:linePitch="360"/>
          <w:headerReference w:type="default" r:id="R7673218598dc4d1d"/>
          <w:footerReference w:type="default" r:id="R2b658bd203d34905"/>
        </w:sectPr>
      </w:pPr>
    </w:p>
    <w:p w:rsidR="0051359C" w:rsidRDefault="0051359C" w14:paraId="1202F1CF" w14:textId="77777777"/>
    <w:tbl>
      <w:tblPr>
        <w:tblStyle w:val="TableGrid"/>
        <w:tblW w:w="0" w:type="auto"/>
        <w:tblLook w:val="04A0" w:firstRow="1" w:lastRow="0" w:firstColumn="1" w:lastColumn="0" w:noHBand="0" w:noVBand="1"/>
      </w:tblPr>
      <w:tblGrid>
        <w:gridCol w:w="2263"/>
        <w:gridCol w:w="2268"/>
        <w:gridCol w:w="4678"/>
        <w:gridCol w:w="4536"/>
        <w:gridCol w:w="2552"/>
        <w:gridCol w:w="2268"/>
        <w:gridCol w:w="2268"/>
      </w:tblGrid>
      <w:tr w:rsidR="0051359C" w:rsidTr="0A28FDB1" w14:paraId="0281852D" w14:textId="77777777">
        <w:tc>
          <w:tcPr>
            <w:tcW w:w="20833" w:type="dxa"/>
            <w:gridSpan w:val="7"/>
            <w:shd w:val="clear" w:color="auto" w:fill="DAE9F7" w:themeFill="text2" w:themeFillTint="1A"/>
            <w:tcMar/>
          </w:tcPr>
          <w:p w:rsidRPr="00907F85" w:rsidR="0051359C" w:rsidP="00C220AB" w:rsidRDefault="005B42BD" w14:paraId="2B0539A7" w14:textId="75591730">
            <w:pPr>
              <w:pStyle w:val="ListParagraph"/>
              <w:numPr>
                <w:ilvl w:val="0"/>
                <w:numId w:val="2"/>
              </w:numPr>
              <w:rPr>
                <w:b/>
                <w:bCs/>
              </w:rPr>
            </w:pPr>
            <w:r>
              <w:rPr>
                <w:b/>
                <w:bCs/>
              </w:rPr>
              <w:t>Coordinated action</w:t>
            </w:r>
          </w:p>
        </w:tc>
      </w:tr>
      <w:tr w:rsidR="0051359C" w:rsidTr="0A28FDB1" w14:paraId="22AC81F1" w14:textId="77777777">
        <w:tc>
          <w:tcPr>
            <w:tcW w:w="2263" w:type="dxa"/>
            <w:shd w:val="clear" w:color="auto" w:fill="DAE9F7" w:themeFill="text2" w:themeFillTint="1A"/>
            <w:tcMar/>
          </w:tcPr>
          <w:p w:rsidRPr="00A321DE" w:rsidR="0051359C" w:rsidP="00C220AB" w:rsidRDefault="0051359C" w14:paraId="3DDECA18" w14:textId="77777777">
            <w:pPr>
              <w:rPr>
                <w:i/>
                <w:iCs/>
              </w:rPr>
            </w:pPr>
            <w:r w:rsidRPr="00A321DE">
              <w:rPr>
                <w:i/>
                <w:iCs/>
              </w:rPr>
              <w:t>Objective</w:t>
            </w:r>
          </w:p>
        </w:tc>
        <w:tc>
          <w:tcPr>
            <w:tcW w:w="18570" w:type="dxa"/>
            <w:gridSpan w:val="6"/>
            <w:shd w:val="clear" w:color="auto" w:fill="DAE9F7" w:themeFill="text2" w:themeFillTint="1A"/>
            <w:tcMar/>
          </w:tcPr>
          <w:p w:rsidR="0051359C" w:rsidP="001B6E7A" w:rsidRDefault="001B6E7A" w14:paraId="26FBBDC9" w14:textId="6378DE84">
            <w:r w:rsidRPr="001B6E7A">
              <w:t>To continue to build long-term, strategic, operational, multilevel, multi-stakeholder, intergenerational partnerships that bring together different expertise, resources and knowledge to accelerate ACE implementation.</w:t>
            </w:r>
          </w:p>
        </w:tc>
      </w:tr>
      <w:tr w:rsidR="003B585F" w:rsidTr="0A28FDB1" w14:paraId="7CC74680" w14:textId="77777777">
        <w:trPr>
          <w:trHeight w:val="503"/>
        </w:trPr>
        <w:tc>
          <w:tcPr>
            <w:tcW w:w="2263" w:type="dxa"/>
            <w:shd w:val="clear" w:color="auto" w:fill="A5C9EB" w:themeFill="text2" w:themeFillTint="40"/>
            <w:tcMar/>
          </w:tcPr>
          <w:p w:rsidRPr="00501DCA" w:rsidR="003B585F" w:rsidP="003B585F" w:rsidRDefault="003B585F" w14:paraId="4413C9E9" w14:textId="77777777">
            <w:pPr>
              <w:jc w:val="center"/>
              <w:rPr>
                <w:b/>
                <w:bCs/>
              </w:rPr>
            </w:pPr>
            <w:r w:rsidRPr="00501DCA">
              <w:rPr>
                <w:b/>
                <w:bCs/>
              </w:rPr>
              <w:t>Activities</w:t>
            </w:r>
          </w:p>
        </w:tc>
        <w:tc>
          <w:tcPr>
            <w:tcW w:w="2268" w:type="dxa"/>
            <w:shd w:val="clear" w:color="auto" w:fill="A5C9EB" w:themeFill="text2" w:themeFillTint="40"/>
            <w:tcMar/>
          </w:tcPr>
          <w:p w:rsidRPr="00501DCA" w:rsidR="003B585F" w:rsidP="003B585F" w:rsidRDefault="003B585F" w14:paraId="4635BA93" w14:textId="77777777">
            <w:pPr>
              <w:jc w:val="center"/>
              <w:rPr>
                <w:b/>
                <w:bCs/>
              </w:rPr>
            </w:pPr>
            <w:r w:rsidRPr="00501DCA">
              <w:rPr>
                <w:b/>
                <w:bCs/>
              </w:rPr>
              <w:t>Deliverables</w:t>
            </w:r>
          </w:p>
        </w:tc>
        <w:tc>
          <w:tcPr>
            <w:tcW w:w="4678" w:type="dxa"/>
            <w:shd w:val="clear" w:color="auto" w:fill="A5C9EB" w:themeFill="text2" w:themeFillTint="40"/>
            <w:tcMar/>
          </w:tcPr>
          <w:p w:rsidR="003B585F" w:rsidP="003B585F" w:rsidRDefault="003B585F" w14:paraId="78A7AE72" w14:textId="77777777">
            <w:pPr>
              <w:jc w:val="center"/>
              <w:rPr>
                <w:b/>
                <w:bCs/>
                <w:sz w:val="22"/>
                <w:szCs w:val="22"/>
              </w:rPr>
            </w:pPr>
            <w:r w:rsidRPr="00827F30">
              <w:rPr>
                <w:b/>
                <w:bCs/>
                <w:sz w:val="22"/>
                <w:szCs w:val="22"/>
              </w:rPr>
              <w:t xml:space="preserve">What has worked </w:t>
            </w:r>
            <w:r>
              <w:rPr>
                <w:b/>
                <w:bCs/>
                <w:sz w:val="22"/>
                <w:szCs w:val="22"/>
              </w:rPr>
              <w:t xml:space="preserve">well </w:t>
            </w:r>
          </w:p>
          <w:p w:rsidRPr="00501DCA" w:rsidR="003B585F" w:rsidP="003B585F" w:rsidRDefault="003B585F" w14:paraId="16436575" w14:textId="53DC3237">
            <w:pPr>
              <w:jc w:val="center"/>
              <w:rPr>
                <w:b/>
                <w:bCs/>
              </w:rPr>
            </w:pPr>
            <w:r w:rsidRPr="00827F30">
              <w:rPr>
                <w:b/>
                <w:bCs/>
                <w:sz w:val="22"/>
                <w:szCs w:val="22"/>
              </w:rPr>
              <w:t>(and why)</w:t>
            </w:r>
          </w:p>
        </w:tc>
        <w:tc>
          <w:tcPr>
            <w:tcW w:w="4536" w:type="dxa"/>
            <w:shd w:val="clear" w:color="auto" w:fill="A5C9EB" w:themeFill="text2" w:themeFillTint="40"/>
            <w:tcMar/>
          </w:tcPr>
          <w:p w:rsidR="003B585F" w:rsidP="003B585F" w:rsidRDefault="003B585F" w14:paraId="4B4358FE" w14:textId="77777777">
            <w:pPr>
              <w:jc w:val="center"/>
              <w:rPr>
                <w:b/>
                <w:bCs/>
                <w:sz w:val="22"/>
                <w:szCs w:val="22"/>
              </w:rPr>
            </w:pPr>
            <w:r w:rsidRPr="00827F30">
              <w:rPr>
                <w:b/>
                <w:bCs/>
                <w:sz w:val="22"/>
                <w:szCs w:val="22"/>
              </w:rPr>
              <w:t>What has</w:t>
            </w:r>
            <w:r>
              <w:rPr>
                <w:b/>
                <w:bCs/>
                <w:sz w:val="22"/>
                <w:szCs w:val="22"/>
              </w:rPr>
              <w:t xml:space="preserve"> not</w:t>
            </w:r>
            <w:r w:rsidRPr="00827F30">
              <w:rPr>
                <w:b/>
                <w:bCs/>
                <w:sz w:val="22"/>
                <w:szCs w:val="22"/>
              </w:rPr>
              <w:t xml:space="preserve"> worked</w:t>
            </w:r>
            <w:r>
              <w:rPr>
                <w:b/>
                <w:bCs/>
                <w:sz w:val="22"/>
                <w:szCs w:val="22"/>
              </w:rPr>
              <w:t xml:space="preserve"> well</w:t>
            </w:r>
            <w:r w:rsidRPr="00827F30">
              <w:rPr>
                <w:b/>
                <w:bCs/>
                <w:sz w:val="22"/>
                <w:szCs w:val="22"/>
              </w:rPr>
              <w:t xml:space="preserve"> </w:t>
            </w:r>
          </w:p>
          <w:p w:rsidRPr="00501DCA" w:rsidR="003B585F" w:rsidP="003B585F" w:rsidRDefault="003B585F" w14:paraId="3297FAFE" w14:textId="71B9F0F2">
            <w:pPr>
              <w:jc w:val="center"/>
              <w:rPr>
                <w:b/>
                <w:bCs/>
              </w:rPr>
            </w:pPr>
            <w:r w:rsidRPr="00827F30">
              <w:rPr>
                <w:b/>
                <w:bCs/>
                <w:sz w:val="22"/>
                <w:szCs w:val="22"/>
              </w:rPr>
              <w:t>(and why)</w:t>
            </w:r>
          </w:p>
        </w:tc>
        <w:tc>
          <w:tcPr>
            <w:tcW w:w="7088" w:type="dxa"/>
            <w:gridSpan w:val="3"/>
            <w:shd w:val="clear" w:color="auto" w:fill="A5C9EB" w:themeFill="text2" w:themeFillTint="40"/>
            <w:tcMar/>
          </w:tcPr>
          <w:p w:rsidR="003B585F" w:rsidP="003B585F" w:rsidRDefault="003B585F" w14:paraId="6BCF64FE" w14:textId="77777777">
            <w:pPr>
              <w:jc w:val="center"/>
              <w:rPr>
                <w:b/>
                <w:bCs/>
                <w:sz w:val="22"/>
                <w:szCs w:val="22"/>
              </w:rPr>
            </w:pPr>
            <w:r w:rsidRPr="00827F30">
              <w:rPr>
                <w:b/>
                <w:bCs/>
                <w:sz w:val="22"/>
                <w:szCs w:val="22"/>
              </w:rPr>
              <w:t xml:space="preserve">What is needed to enhance implementation </w:t>
            </w:r>
          </w:p>
          <w:p w:rsidRPr="00501DCA" w:rsidR="003B585F" w:rsidP="003B585F" w:rsidRDefault="003B585F" w14:paraId="0B84B2AD" w14:textId="0E625651">
            <w:pPr>
              <w:jc w:val="center"/>
              <w:rPr>
                <w:b/>
                <w:bCs/>
              </w:rPr>
            </w:pPr>
            <w:r w:rsidRPr="00827F30">
              <w:rPr>
                <w:b/>
                <w:bCs/>
                <w:sz w:val="22"/>
                <w:szCs w:val="22"/>
              </w:rPr>
              <w:t>(</w:t>
            </w:r>
            <w:r>
              <w:rPr>
                <w:b/>
                <w:bCs/>
                <w:sz w:val="22"/>
                <w:szCs w:val="22"/>
              </w:rPr>
              <w:t>w</w:t>
            </w:r>
            <w:r w:rsidRPr="00827F30">
              <w:rPr>
                <w:b/>
                <w:bCs/>
                <w:sz w:val="22"/>
                <w:szCs w:val="22"/>
              </w:rPr>
              <w:t xml:space="preserve">ho, </w:t>
            </w:r>
            <w:r>
              <w:rPr>
                <w:b/>
                <w:bCs/>
                <w:sz w:val="22"/>
                <w:szCs w:val="22"/>
              </w:rPr>
              <w:t>w</w:t>
            </w:r>
            <w:r w:rsidRPr="00827F30">
              <w:rPr>
                <w:b/>
                <w:bCs/>
                <w:sz w:val="22"/>
                <w:szCs w:val="22"/>
              </w:rPr>
              <w:t xml:space="preserve">hat, </w:t>
            </w:r>
            <w:r>
              <w:rPr>
                <w:b/>
                <w:bCs/>
                <w:sz w:val="22"/>
                <w:szCs w:val="22"/>
              </w:rPr>
              <w:t>w</w:t>
            </w:r>
            <w:r w:rsidRPr="00827F30">
              <w:rPr>
                <w:b/>
                <w:bCs/>
                <w:sz w:val="22"/>
                <w:szCs w:val="22"/>
              </w:rPr>
              <w:t xml:space="preserve">here, </w:t>
            </w:r>
            <w:r>
              <w:rPr>
                <w:b/>
                <w:bCs/>
                <w:sz w:val="22"/>
                <w:szCs w:val="22"/>
              </w:rPr>
              <w:t>w</w:t>
            </w:r>
            <w:r w:rsidRPr="00827F30">
              <w:rPr>
                <w:b/>
                <w:bCs/>
                <w:sz w:val="22"/>
                <w:szCs w:val="22"/>
              </w:rPr>
              <w:t xml:space="preserve">hen, </w:t>
            </w:r>
            <w:r>
              <w:rPr>
                <w:b/>
                <w:bCs/>
                <w:sz w:val="22"/>
                <w:szCs w:val="22"/>
              </w:rPr>
              <w:t>h</w:t>
            </w:r>
            <w:r w:rsidRPr="00827F30">
              <w:rPr>
                <w:b/>
                <w:bCs/>
                <w:sz w:val="22"/>
                <w:szCs w:val="22"/>
              </w:rPr>
              <w:t>ow)</w:t>
            </w:r>
          </w:p>
        </w:tc>
      </w:tr>
      <w:tr w:rsidR="0051359C" w:rsidTr="0A28FDB1" w14:paraId="15D0D34B" w14:textId="77777777">
        <w:trPr>
          <w:trHeight w:val="777"/>
        </w:trPr>
        <w:tc>
          <w:tcPr>
            <w:tcW w:w="2263" w:type="dxa"/>
            <w:tcMar/>
          </w:tcPr>
          <w:p w:rsidRPr="00501DCA" w:rsidR="0051359C" w:rsidP="00C220AB" w:rsidRDefault="0051359C" w14:paraId="03E88A6C" w14:textId="77777777">
            <w:pPr>
              <w:jc w:val="center"/>
              <w:rPr>
                <w:b/>
                <w:bCs/>
              </w:rPr>
            </w:pPr>
          </w:p>
        </w:tc>
        <w:tc>
          <w:tcPr>
            <w:tcW w:w="2268" w:type="dxa"/>
            <w:tcMar/>
          </w:tcPr>
          <w:p w:rsidRPr="00501DCA" w:rsidR="0051359C" w:rsidP="00C220AB" w:rsidRDefault="0051359C" w14:paraId="0B1316B2" w14:textId="77777777">
            <w:pPr>
              <w:jc w:val="center"/>
              <w:rPr>
                <w:i/>
                <w:iCs/>
              </w:rPr>
            </w:pPr>
            <w:r w:rsidRPr="00B72C6E">
              <w:rPr>
                <w:i/>
                <w:iCs/>
                <w:sz w:val="22"/>
                <w:szCs w:val="22"/>
              </w:rPr>
              <w:t>*</w:t>
            </w:r>
            <w:r w:rsidRPr="00B72C6E">
              <w:rPr>
                <w:i/>
                <w:iCs/>
                <w:sz w:val="20"/>
                <w:szCs w:val="20"/>
              </w:rPr>
              <w:t>Only extracts of the text are included below -</w:t>
            </w:r>
            <w:hyperlink w:history="1" r:id="rId8">
              <w:r w:rsidRPr="00B72C6E">
                <w:rPr>
                  <w:rStyle w:val="Hyperlink"/>
                  <w:i/>
                  <w:iCs/>
                  <w:sz w:val="20"/>
                  <w:szCs w:val="20"/>
                </w:rPr>
                <w:t>LINK</w:t>
              </w:r>
            </w:hyperlink>
          </w:p>
        </w:tc>
        <w:tc>
          <w:tcPr>
            <w:tcW w:w="4678" w:type="dxa"/>
            <w:tcMar/>
          </w:tcPr>
          <w:p w:rsidRPr="00501DCA" w:rsidR="0051359C" w:rsidP="00C220AB" w:rsidRDefault="0051359C" w14:paraId="765A6CBF" w14:textId="77777777">
            <w:pPr>
              <w:jc w:val="center"/>
              <w:rPr>
                <w:b/>
                <w:bCs/>
              </w:rPr>
            </w:pPr>
          </w:p>
        </w:tc>
        <w:tc>
          <w:tcPr>
            <w:tcW w:w="4536" w:type="dxa"/>
            <w:tcMar/>
          </w:tcPr>
          <w:p w:rsidRPr="00501DCA" w:rsidR="0051359C" w:rsidP="00C220AB" w:rsidRDefault="0051359C" w14:paraId="060AE389" w14:textId="77777777">
            <w:pPr>
              <w:jc w:val="center"/>
              <w:rPr>
                <w:b/>
                <w:bCs/>
              </w:rPr>
            </w:pPr>
          </w:p>
        </w:tc>
        <w:tc>
          <w:tcPr>
            <w:tcW w:w="2552" w:type="dxa"/>
            <w:tcMar/>
          </w:tcPr>
          <w:p w:rsidRPr="00640B67" w:rsidR="0051359C" w:rsidP="00C220AB" w:rsidRDefault="0051359C" w14:paraId="6AC7B3E4" w14:textId="77777777">
            <w:pPr>
              <w:jc w:val="center"/>
              <w:rPr>
                <w:b/>
                <w:bCs/>
                <w:sz w:val="22"/>
                <w:szCs w:val="22"/>
              </w:rPr>
            </w:pPr>
            <w:r w:rsidRPr="00640B67">
              <w:rPr>
                <w:b/>
                <w:bCs/>
                <w:sz w:val="22"/>
                <w:szCs w:val="22"/>
              </w:rPr>
              <w:t>at the international level</w:t>
            </w:r>
          </w:p>
        </w:tc>
        <w:tc>
          <w:tcPr>
            <w:tcW w:w="2268" w:type="dxa"/>
            <w:tcMar/>
          </w:tcPr>
          <w:p w:rsidRPr="00640B67" w:rsidR="0051359C" w:rsidP="00C220AB" w:rsidRDefault="0051359C" w14:paraId="0A4D29B8" w14:textId="77777777">
            <w:pPr>
              <w:jc w:val="center"/>
              <w:rPr>
                <w:b/>
                <w:bCs/>
                <w:sz w:val="22"/>
                <w:szCs w:val="22"/>
              </w:rPr>
            </w:pPr>
            <w:r w:rsidRPr="00640B67">
              <w:rPr>
                <w:b/>
                <w:bCs/>
                <w:sz w:val="22"/>
                <w:szCs w:val="22"/>
              </w:rPr>
              <w:t>at the regional level</w:t>
            </w:r>
          </w:p>
        </w:tc>
        <w:tc>
          <w:tcPr>
            <w:tcW w:w="2268" w:type="dxa"/>
            <w:tcMar/>
          </w:tcPr>
          <w:p w:rsidRPr="00640B67" w:rsidR="0051359C" w:rsidP="00C220AB" w:rsidRDefault="0051359C" w14:paraId="4D461CEF" w14:textId="77777777">
            <w:pPr>
              <w:jc w:val="center"/>
              <w:rPr>
                <w:b/>
                <w:bCs/>
                <w:sz w:val="22"/>
                <w:szCs w:val="22"/>
              </w:rPr>
            </w:pPr>
            <w:r w:rsidRPr="00640B67">
              <w:rPr>
                <w:b/>
                <w:bCs/>
                <w:sz w:val="22"/>
                <w:szCs w:val="22"/>
              </w:rPr>
              <w:t>at the local level</w:t>
            </w:r>
          </w:p>
        </w:tc>
      </w:tr>
      <w:tr w:rsidR="0051359C" w:rsidTr="0A28FDB1" w14:paraId="28B9BD93" w14:textId="77777777">
        <w:tc>
          <w:tcPr>
            <w:tcW w:w="2263" w:type="dxa"/>
            <w:tcMar/>
          </w:tcPr>
          <w:p w:rsidRPr="00501DCA" w:rsidR="0051359C" w:rsidP="00771699" w:rsidRDefault="00771699" w14:paraId="3CAA23CC" w14:textId="7317D3D5">
            <w:pPr>
              <w:rPr>
                <w:b/>
                <w:bCs/>
              </w:rPr>
            </w:pPr>
            <w:r w:rsidRPr="00771699">
              <w:rPr>
                <w:b/>
                <w:bCs/>
              </w:rPr>
              <w:t xml:space="preserve">B.1 Enhancing regional cooperation </w:t>
            </w:r>
            <w:r w:rsidRPr="00827F30" w:rsidR="00DF56AC">
              <w:rPr>
                <w:sz w:val="22"/>
                <w:szCs w:val="22"/>
              </w:rPr>
              <w:t>[…]</w:t>
            </w:r>
            <w:r w:rsidRPr="00771699">
              <w:rPr>
                <w:b/>
                <w:bCs/>
              </w:rPr>
              <w:t xml:space="preserve">, </w:t>
            </w:r>
            <w:r>
              <w:t>[…]</w:t>
            </w:r>
            <w:r w:rsidRPr="00771699">
              <w:rPr>
                <w:b/>
                <w:bCs/>
              </w:rPr>
              <w:t xml:space="preserve"> to enhance implementation of the Glasgow work </w:t>
            </w:r>
            <w:proofErr w:type="spellStart"/>
            <w:r w:rsidRPr="00771699">
              <w:rPr>
                <w:b/>
                <w:bCs/>
              </w:rPr>
              <w:t>programme</w:t>
            </w:r>
            <w:proofErr w:type="spellEnd"/>
            <w:r w:rsidRPr="00771699">
              <w:rPr>
                <w:b/>
                <w:bCs/>
              </w:rPr>
              <w:t xml:space="preserve"> at the regional level as well as local ACE hubs</w:t>
            </w:r>
            <w:r w:rsidR="00B22AAA">
              <w:rPr>
                <w:b/>
                <w:bCs/>
              </w:rPr>
              <w:t>,</w:t>
            </w:r>
            <w:r w:rsidRPr="00771699">
              <w:rPr>
                <w:b/>
                <w:bCs/>
              </w:rPr>
              <w:t xml:space="preserve"> building on local initiatives </w:t>
            </w:r>
          </w:p>
        </w:tc>
        <w:tc>
          <w:tcPr>
            <w:tcW w:w="2268" w:type="dxa"/>
            <w:tcMar/>
          </w:tcPr>
          <w:p w:rsidR="005D0BE9" w:rsidP="005D0BE9" w:rsidRDefault="005D0BE9" w14:paraId="12403BCC" w14:textId="77777777">
            <w:pPr>
              <w:rPr>
                <w:sz w:val="22"/>
                <w:szCs w:val="22"/>
              </w:rPr>
            </w:pPr>
            <w:r>
              <w:rPr>
                <w:b/>
                <w:bCs/>
              </w:rPr>
              <w:t xml:space="preserve">B1.1 </w:t>
            </w:r>
            <w:r w:rsidRPr="005D0BE9">
              <w:t xml:space="preserve">Sharing experience and good practices </w:t>
            </w:r>
            <w:r w:rsidRPr="00827F30">
              <w:rPr>
                <w:sz w:val="22"/>
                <w:szCs w:val="22"/>
              </w:rPr>
              <w:t>[…]</w:t>
            </w:r>
          </w:p>
          <w:p w:rsidR="005D0BE9" w:rsidP="005D0BE9" w:rsidRDefault="005D0BE9" w14:paraId="2F18E1FF" w14:textId="77777777">
            <w:pPr>
              <w:rPr>
                <w:sz w:val="22"/>
                <w:szCs w:val="22"/>
              </w:rPr>
            </w:pPr>
          </w:p>
          <w:p w:rsidR="0051359C" w:rsidP="005D0BE9" w:rsidRDefault="005D0BE9" w14:paraId="4A46D070" w14:textId="2E7E6DE4">
            <w:r w:rsidRPr="005D0BE9">
              <w:t xml:space="preserve">Presenting the outcomes of regional activities at the ACE Dialogues and reporting thereon in the annual summary </w:t>
            </w:r>
            <w:r w:rsidRPr="00827F30">
              <w:rPr>
                <w:sz w:val="22"/>
                <w:szCs w:val="22"/>
              </w:rPr>
              <w:t>[…]</w:t>
            </w:r>
            <w:r>
              <w:rPr>
                <w:sz w:val="22"/>
                <w:szCs w:val="22"/>
              </w:rPr>
              <w:t xml:space="preserve"> </w:t>
            </w:r>
            <w:r w:rsidRPr="005D0BE9">
              <w:t>and ACE newsletters</w:t>
            </w:r>
          </w:p>
        </w:tc>
        <w:tc>
          <w:tcPr>
            <w:tcW w:w="4678" w:type="dxa"/>
            <w:tcMar/>
          </w:tcPr>
          <w:p w:rsidR="0051359C" w:rsidP="00C220AB" w:rsidRDefault="0051359C" w14:paraId="19B72471" w14:textId="77777777"/>
        </w:tc>
        <w:tc>
          <w:tcPr>
            <w:tcW w:w="4536" w:type="dxa"/>
            <w:tcMar/>
          </w:tcPr>
          <w:p w:rsidR="0051359C" w:rsidP="00C220AB" w:rsidRDefault="0051359C" w14:paraId="21FDCF08" w14:textId="77777777"/>
        </w:tc>
        <w:tc>
          <w:tcPr>
            <w:tcW w:w="2552" w:type="dxa"/>
            <w:tcMar/>
          </w:tcPr>
          <w:p w:rsidR="0051359C" w:rsidP="00C220AB" w:rsidRDefault="0051359C" w14:paraId="20FC206D" w14:textId="77777777"/>
        </w:tc>
        <w:tc>
          <w:tcPr>
            <w:tcW w:w="2268" w:type="dxa"/>
            <w:tcMar/>
          </w:tcPr>
          <w:p w:rsidR="0051359C" w:rsidP="00C220AB" w:rsidRDefault="0051359C" w14:paraId="0374CA1F" w14:textId="77777777"/>
        </w:tc>
        <w:tc>
          <w:tcPr>
            <w:tcW w:w="2268" w:type="dxa"/>
            <w:tcMar/>
          </w:tcPr>
          <w:p w:rsidR="0051359C" w:rsidP="00C220AB" w:rsidRDefault="0051359C" w14:paraId="327AB68B" w14:textId="77777777"/>
        </w:tc>
      </w:tr>
      <w:tr w:rsidR="0051359C" w:rsidTr="0A28FDB1" w14:paraId="7C96AAF1" w14:textId="77777777">
        <w:tc>
          <w:tcPr>
            <w:tcW w:w="2263" w:type="dxa"/>
            <w:tcMar/>
          </w:tcPr>
          <w:p w:rsidRPr="00501DCA" w:rsidR="0051359C" w:rsidP="00771699" w:rsidRDefault="00771699" w14:paraId="78AA8A63" w14:textId="37D3E6B1">
            <w:pPr>
              <w:rPr>
                <w:b/>
                <w:bCs/>
              </w:rPr>
            </w:pPr>
            <w:r w:rsidRPr="00771699">
              <w:rPr>
                <w:b/>
                <w:bCs/>
              </w:rPr>
              <w:t xml:space="preserve">B.2 Promoting the development of regional and local networks and platforms that support ACE activities </w:t>
            </w:r>
            <w:r w:rsidRPr="00827F30" w:rsidR="00DF56AC">
              <w:rPr>
                <w:sz w:val="22"/>
                <w:szCs w:val="22"/>
              </w:rPr>
              <w:t>[…]</w:t>
            </w:r>
            <w:r w:rsidR="00DF56AC">
              <w:rPr>
                <w:sz w:val="22"/>
                <w:szCs w:val="22"/>
              </w:rPr>
              <w:t xml:space="preserve"> </w:t>
            </w:r>
            <w:r w:rsidRPr="00771699">
              <w:rPr>
                <w:b/>
                <w:bCs/>
              </w:rPr>
              <w:t xml:space="preserve">encouraging the involvement of youth, women, academics, children, traditional leaders and indigenous peoples in developing and implementing ACE activities and providing </w:t>
            </w:r>
            <w:proofErr w:type="spellStart"/>
            <w:r w:rsidRPr="00771699">
              <w:rPr>
                <w:b/>
                <w:bCs/>
              </w:rPr>
              <w:lastRenderedPageBreak/>
              <w:t>capacity-building</w:t>
            </w:r>
            <w:proofErr w:type="spellEnd"/>
            <w:r w:rsidRPr="00771699">
              <w:rPr>
                <w:b/>
                <w:bCs/>
              </w:rPr>
              <w:t xml:space="preserve"> in this regard </w:t>
            </w:r>
          </w:p>
        </w:tc>
        <w:tc>
          <w:tcPr>
            <w:tcW w:w="2268" w:type="dxa"/>
            <w:tcMar/>
          </w:tcPr>
          <w:p w:rsidR="0051359C" w:rsidP="00CF1286" w:rsidRDefault="00CF1286" w14:paraId="15B3FE38" w14:textId="0FD96A57">
            <w:r>
              <w:rPr>
                <w:b/>
                <w:bCs/>
              </w:rPr>
              <w:lastRenderedPageBreak/>
              <w:t xml:space="preserve">B.2.1 </w:t>
            </w:r>
            <w:r w:rsidRPr="00CF1286">
              <w:t xml:space="preserve">Increased peer-to-peer exchange among national ACE focal points </w:t>
            </w:r>
            <w:r w:rsidRPr="00827F30" w:rsidR="00A23BD3">
              <w:rPr>
                <w:sz w:val="22"/>
                <w:szCs w:val="22"/>
              </w:rPr>
              <w:t>[…]</w:t>
            </w:r>
            <w:r w:rsidR="00A23BD3">
              <w:rPr>
                <w:sz w:val="22"/>
                <w:szCs w:val="22"/>
              </w:rPr>
              <w:t xml:space="preserve"> </w:t>
            </w:r>
            <w:r w:rsidRPr="00CF1286">
              <w:t xml:space="preserve"> and informal virtual networking meetings organized by the secretariat</w:t>
            </w:r>
            <w:r w:rsidRPr="00CF1286">
              <w:rPr>
                <w:b/>
                <w:bCs/>
              </w:rPr>
              <w:t xml:space="preserve"> </w:t>
            </w:r>
          </w:p>
        </w:tc>
        <w:tc>
          <w:tcPr>
            <w:tcW w:w="4678" w:type="dxa"/>
            <w:tcMar/>
          </w:tcPr>
          <w:p w:rsidR="0051359C" w:rsidP="00C220AB" w:rsidRDefault="0051359C" w14:paraId="352C689C" w14:textId="77777777"/>
        </w:tc>
        <w:tc>
          <w:tcPr>
            <w:tcW w:w="4536" w:type="dxa"/>
            <w:tcMar/>
          </w:tcPr>
          <w:p w:rsidR="0051359C" w:rsidP="00C220AB" w:rsidRDefault="0051359C" w14:paraId="03B60058" w14:textId="77777777"/>
        </w:tc>
        <w:tc>
          <w:tcPr>
            <w:tcW w:w="2552" w:type="dxa"/>
            <w:tcMar/>
          </w:tcPr>
          <w:p w:rsidR="0051359C" w:rsidP="00C220AB" w:rsidRDefault="0051359C" w14:paraId="7837D102" w14:textId="77777777"/>
        </w:tc>
        <w:tc>
          <w:tcPr>
            <w:tcW w:w="2268" w:type="dxa"/>
            <w:tcMar/>
          </w:tcPr>
          <w:p w:rsidR="0051359C" w:rsidP="00C220AB" w:rsidRDefault="0051359C" w14:paraId="105A3DE7" w14:textId="77777777"/>
        </w:tc>
        <w:tc>
          <w:tcPr>
            <w:tcW w:w="2268" w:type="dxa"/>
            <w:tcMar/>
          </w:tcPr>
          <w:p w:rsidR="0051359C" w:rsidP="00C220AB" w:rsidRDefault="0051359C" w14:paraId="71058A47" w14:textId="77777777"/>
        </w:tc>
      </w:tr>
    </w:tbl>
    <w:p w:rsidR="0051359C" w:rsidRDefault="0051359C" w14:paraId="18D3B5A8" w14:textId="77777777"/>
    <w:p w:rsidR="00B4063B" w:rsidRDefault="00B4063B" w14:paraId="23B3D353" w14:textId="77777777">
      <w:pPr>
        <w:sectPr w:rsidR="00B4063B" w:rsidSect="0011048C">
          <w:pgSz w:w="23808" w:h="16840" w:orient="landscape" w:code="8"/>
          <w:pgMar w:top="1440" w:right="1440" w:bottom="1440" w:left="1440" w:header="709" w:footer="709" w:gutter="0"/>
          <w:cols w:space="708"/>
          <w:docGrid w:linePitch="360"/>
          <w:headerReference w:type="default" r:id="R72b35cc9a53e421d"/>
          <w:footerReference w:type="default" r:id="Rf933ca72205a428e"/>
        </w:sectPr>
      </w:pPr>
    </w:p>
    <w:p w:rsidR="0051359C" w:rsidRDefault="0051359C" w14:paraId="6FE26888" w14:textId="77777777"/>
    <w:tbl>
      <w:tblPr>
        <w:tblStyle w:val="TableGrid"/>
        <w:tblW w:w="0" w:type="auto"/>
        <w:tblLook w:val="04A0" w:firstRow="1" w:lastRow="0" w:firstColumn="1" w:lastColumn="0" w:noHBand="0" w:noVBand="1"/>
      </w:tblPr>
      <w:tblGrid>
        <w:gridCol w:w="2263"/>
        <w:gridCol w:w="2268"/>
        <w:gridCol w:w="4536"/>
        <w:gridCol w:w="4678"/>
        <w:gridCol w:w="2552"/>
        <w:gridCol w:w="2268"/>
        <w:gridCol w:w="2268"/>
      </w:tblGrid>
      <w:tr w:rsidR="00B4063B" w:rsidTr="7DE4EE43" w14:paraId="1716431D" w14:textId="77777777">
        <w:tc>
          <w:tcPr>
            <w:tcW w:w="20833" w:type="dxa"/>
            <w:gridSpan w:val="7"/>
            <w:shd w:val="clear" w:color="auto" w:fill="DAE9F7" w:themeFill="text2" w:themeFillTint="1A"/>
            <w:tcMar/>
          </w:tcPr>
          <w:p w:rsidRPr="00907F85" w:rsidR="00B4063B" w:rsidP="008A2609" w:rsidRDefault="008A2609" w14:paraId="4A576DA6" w14:textId="0E33CF59">
            <w:pPr>
              <w:pStyle w:val="ListParagraph"/>
              <w:numPr>
                <w:ilvl w:val="0"/>
                <w:numId w:val="2"/>
              </w:numPr>
              <w:rPr>
                <w:b/>
                <w:bCs/>
              </w:rPr>
            </w:pPr>
            <w:r>
              <w:rPr>
                <w:b/>
                <w:bCs/>
              </w:rPr>
              <w:t>T</w:t>
            </w:r>
            <w:r w:rsidRPr="008A2609">
              <w:rPr>
                <w:b/>
                <w:bCs/>
              </w:rPr>
              <w:t xml:space="preserve">ools and support </w:t>
            </w:r>
          </w:p>
        </w:tc>
      </w:tr>
      <w:tr w:rsidR="00B4063B" w:rsidTr="7DE4EE43" w14:paraId="3C45B7EE" w14:textId="77777777">
        <w:tc>
          <w:tcPr>
            <w:tcW w:w="2263" w:type="dxa"/>
            <w:shd w:val="clear" w:color="auto" w:fill="DAE9F7" w:themeFill="text2" w:themeFillTint="1A"/>
            <w:tcMar/>
          </w:tcPr>
          <w:p w:rsidRPr="00A321DE" w:rsidR="00B4063B" w:rsidP="00C772CA" w:rsidRDefault="00B4063B" w14:paraId="4C195FCA" w14:textId="77777777">
            <w:pPr>
              <w:rPr>
                <w:i/>
                <w:iCs/>
              </w:rPr>
            </w:pPr>
            <w:r w:rsidRPr="00A321DE">
              <w:rPr>
                <w:i/>
                <w:iCs/>
              </w:rPr>
              <w:t>Objective</w:t>
            </w:r>
          </w:p>
        </w:tc>
        <w:tc>
          <w:tcPr>
            <w:tcW w:w="18570" w:type="dxa"/>
            <w:gridSpan w:val="6"/>
            <w:shd w:val="clear" w:color="auto" w:fill="DAE9F7" w:themeFill="text2" w:themeFillTint="1A"/>
            <w:tcMar/>
          </w:tcPr>
          <w:p w:rsidR="00B4063B" w:rsidP="008A2609" w:rsidRDefault="008A2609" w14:paraId="047CA154" w14:textId="68D844A2">
            <w:r w:rsidRPr="008A2609">
              <w:t xml:space="preserve">To enhance access to tools and support for building capacity and raising awareness among Parties, national ACE focal points and non-Party stakeholders </w:t>
            </w:r>
            <w:proofErr w:type="gramStart"/>
            <w:r w:rsidRPr="008A2609">
              <w:t>with regard to</w:t>
            </w:r>
            <w:proofErr w:type="gramEnd"/>
            <w:r w:rsidRPr="008A2609">
              <w:t xml:space="preserve"> ACE</w:t>
            </w:r>
            <w:r>
              <w:t>.</w:t>
            </w:r>
          </w:p>
        </w:tc>
      </w:tr>
      <w:tr w:rsidR="003B585F" w:rsidTr="7DE4EE43" w14:paraId="476BAE97" w14:textId="77777777">
        <w:trPr>
          <w:trHeight w:val="503"/>
        </w:trPr>
        <w:tc>
          <w:tcPr>
            <w:tcW w:w="2263" w:type="dxa"/>
            <w:shd w:val="clear" w:color="auto" w:fill="A5C9EB" w:themeFill="text2" w:themeFillTint="40"/>
            <w:tcMar/>
          </w:tcPr>
          <w:p w:rsidRPr="00501DCA" w:rsidR="003B585F" w:rsidP="003B585F" w:rsidRDefault="003B585F" w14:paraId="0530CCCF" w14:textId="77777777">
            <w:pPr>
              <w:jc w:val="center"/>
              <w:rPr>
                <w:b/>
                <w:bCs/>
              </w:rPr>
            </w:pPr>
            <w:r w:rsidRPr="00501DCA">
              <w:rPr>
                <w:b/>
                <w:bCs/>
              </w:rPr>
              <w:t>Activities</w:t>
            </w:r>
          </w:p>
        </w:tc>
        <w:tc>
          <w:tcPr>
            <w:tcW w:w="2268" w:type="dxa"/>
            <w:shd w:val="clear" w:color="auto" w:fill="A5C9EB" w:themeFill="text2" w:themeFillTint="40"/>
            <w:tcMar/>
          </w:tcPr>
          <w:p w:rsidRPr="00501DCA" w:rsidR="003B585F" w:rsidP="003B585F" w:rsidRDefault="003B585F" w14:paraId="3C2DC324" w14:textId="77777777">
            <w:pPr>
              <w:jc w:val="center"/>
              <w:rPr>
                <w:b/>
                <w:bCs/>
              </w:rPr>
            </w:pPr>
            <w:r w:rsidRPr="00501DCA">
              <w:rPr>
                <w:b/>
                <w:bCs/>
              </w:rPr>
              <w:t>Deliverables</w:t>
            </w:r>
          </w:p>
        </w:tc>
        <w:tc>
          <w:tcPr>
            <w:tcW w:w="4536" w:type="dxa"/>
            <w:shd w:val="clear" w:color="auto" w:fill="A5C9EB" w:themeFill="text2" w:themeFillTint="40"/>
            <w:tcMar/>
          </w:tcPr>
          <w:p w:rsidR="003B585F" w:rsidP="003B585F" w:rsidRDefault="003B585F" w14:paraId="487D5DEC" w14:textId="77777777">
            <w:pPr>
              <w:jc w:val="center"/>
              <w:rPr>
                <w:b/>
                <w:bCs/>
                <w:sz w:val="22"/>
                <w:szCs w:val="22"/>
              </w:rPr>
            </w:pPr>
            <w:r w:rsidRPr="00827F30">
              <w:rPr>
                <w:b/>
                <w:bCs/>
                <w:sz w:val="22"/>
                <w:szCs w:val="22"/>
              </w:rPr>
              <w:t xml:space="preserve">What has worked </w:t>
            </w:r>
            <w:r>
              <w:rPr>
                <w:b/>
                <w:bCs/>
                <w:sz w:val="22"/>
                <w:szCs w:val="22"/>
              </w:rPr>
              <w:t xml:space="preserve">well </w:t>
            </w:r>
          </w:p>
          <w:p w:rsidRPr="00501DCA" w:rsidR="003B585F" w:rsidP="003B585F" w:rsidRDefault="003B585F" w14:paraId="42A420C8" w14:textId="0C89090C">
            <w:pPr>
              <w:jc w:val="center"/>
              <w:rPr>
                <w:b/>
                <w:bCs/>
              </w:rPr>
            </w:pPr>
            <w:r w:rsidRPr="00827F30">
              <w:rPr>
                <w:b/>
                <w:bCs/>
                <w:sz w:val="22"/>
                <w:szCs w:val="22"/>
              </w:rPr>
              <w:t>(and why)</w:t>
            </w:r>
          </w:p>
        </w:tc>
        <w:tc>
          <w:tcPr>
            <w:tcW w:w="4678" w:type="dxa"/>
            <w:shd w:val="clear" w:color="auto" w:fill="A5C9EB" w:themeFill="text2" w:themeFillTint="40"/>
            <w:tcMar/>
          </w:tcPr>
          <w:p w:rsidR="003B585F" w:rsidP="003B585F" w:rsidRDefault="003B585F" w14:paraId="5006BD3C" w14:textId="77777777">
            <w:pPr>
              <w:jc w:val="center"/>
              <w:rPr>
                <w:b/>
                <w:bCs/>
                <w:sz w:val="22"/>
                <w:szCs w:val="22"/>
              </w:rPr>
            </w:pPr>
            <w:r w:rsidRPr="00827F30">
              <w:rPr>
                <w:b/>
                <w:bCs/>
                <w:sz w:val="22"/>
                <w:szCs w:val="22"/>
              </w:rPr>
              <w:t>What has</w:t>
            </w:r>
            <w:r>
              <w:rPr>
                <w:b/>
                <w:bCs/>
                <w:sz w:val="22"/>
                <w:szCs w:val="22"/>
              </w:rPr>
              <w:t xml:space="preserve"> not</w:t>
            </w:r>
            <w:r w:rsidRPr="00827F30">
              <w:rPr>
                <w:b/>
                <w:bCs/>
                <w:sz w:val="22"/>
                <w:szCs w:val="22"/>
              </w:rPr>
              <w:t xml:space="preserve"> worked</w:t>
            </w:r>
            <w:r>
              <w:rPr>
                <w:b/>
                <w:bCs/>
                <w:sz w:val="22"/>
                <w:szCs w:val="22"/>
              </w:rPr>
              <w:t xml:space="preserve"> well</w:t>
            </w:r>
            <w:r w:rsidRPr="00827F30">
              <w:rPr>
                <w:b/>
                <w:bCs/>
                <w:sz w:val="22"/>
                <w:szCs w:val="22"/>
              </w:rPr>
              <w:t xml:space="preserve"> </w:t>
            </w:r>
          </w:p>
          <w:p w:rsidRPr="00501DCA" w:rsidR="003B585F" w:rsidP="003B585F" w:rsidRDefault="003B585F" w14:paraId="2D8A774B" w14:textId="2D9679D2">
            <w:pPr>
              <w:jc w:val="center"/>
              <w:rPr>
                <w:b/>
                <w:bCs/>
              </w:rPr>
            </w:pPr>
            <w:r w:rsidRPr="00827F30">
              <w:rPr>
                <w:b/>
                <w:bCs/>
                <w:sz w:val="22"/>
                <w:szCs w:val="22"/>
              </w:rPr>
              <w:t>(and why)</w:t>
            </w:r>
          </w:p>
        </w:tc>
        <w:tc>
          <w:tcPr>
            <w:tcW w:w="7088" w:type="dxa"/>
            <w:gridSpan w:val="3"/>
            <w:shd w:val="clear" w:color="auto" w:fill="A5C9EB" w:themeFill="text2" w:themeFillTint="40"/>
            <w:tcMar/>
          </w:tcPr>
          <w:p w:rsidR="003B585F" w:rsidP="003B585F" w:rsidRDefault="003B585F" w14:paraId="35B526F9" w14:textId="77777777">
            <w:pPr>
              <w:jc w:val="center"/>
              <w:rPr>
                <w:b/>
                <w:bCs/>
                <w:sz w:val="22"/>
                <w:szCs w:val="22"/>
              </w:rPr>
            </w:pPr>
            <w:r w:rsidRPr="00827F30">
              <w:rPr>
                <w:b/>
                <w:bCs/>
                <w:sz w:val="22"/>
                <w:szCs w:val="22"/>
              </w:rPr>
              <w:t xml:space="preserve">What is needed to enhance implementation </w:t>
            </w:r>
          </w:p>
          <w:p w:rsidRPr="00501DCA" w:rsidR="003B585F" w:rsidP="003B585F" w:rsidRDefault="003B585F" w14:paraId="340F3B88" w14:textId="01A4FF58">
            <w:pPr>
              <w:jc w:val="center"/>
              <w:rPr>
                <w:b/>
                <w:bCs/>
              </w:rPr>
            </w:pPr>
            <w:r w:rsidRPr="00827F30">
              <w:rPr>
                <w:b/>
                <w:bCs/>
                <w:sz w:val="22"/>
                <w:szCs w:val="22"/>
              </w:rPr>
              <w:t>(</w:t>
            </w:r>
            <w:r>
              <w:rPr>
                <w:b/>
                <w:bCs/>
                <w:sz w:val="22"/>
                <w:szCs w:val="22"/>
              </w:rPr>
              <w:t>w</w:t>
            </w:r>
            <w:r w:rsidRPr="00827F30">
              <w:rPr>
                <w:b/>
                <w:bCs/>
                <w:sz w:val="22"/>
                <w:szCs w:val="22"/>
              </w:rPr>
              <w:t xml:space="preserve">ho, </w:t>
            </w:r>
            <w:r>
              <w:rPr>
                <w:b/>
                <w:bCs/>
                <w:sz w:val="22"/>
                <w:szCs w:val="22"/>
              </w:rPr>
              <w:t>w</w:t>
            </w:r>
            <w:r w:rsidRPr="00827F30">
              <w:rPr>
                <w:b/>
                <w:bCs/>
                <w:sz w:val="22"/>
                <w:szCs w:val="22"/>
              </w:rPr>
              <w:t xml:space="preserve">hat, </w:t>
            </w:r>
            <w:r>
              <w:rPr>
                <w:b/>
                <w:bCs/>
                <w:sz w:val="22"/>
                <w:szCs w:val="22"/>
              </w:rPr>
              <w:t>w</w:t>
            </w:r>
            <w:r w:rsidRPr="00827F30">
              <w:rPr>
                <w:b/>
                <w:bCs/>
                <w:sz w:val="22"/>
                <w:szCs w:val="22"/>
              </w:rPr>
              <w:t xml:space="preserve">here, </w:t>
            </w:r>
            <w:r>
              <w:rPr>
                <w:b/>
                <w:bCs/>
                <w:sz w:val="22"/>
                <w:szCs w:val="22"/>
              </w:rPr>
              <w:t>w</w:t>
            </w:r>
            <w:r w:rsidRPr="00827F30">
              <w:rPr>
                <w:b/>
                <w:bCs/>
                <w:sz w:val="22"/>
                <w:szCs w:val="22"/>
              </w:rPr>
              <w:t xml:space="preserve">hen, </w:t>
            </w:r>
            <w:r>
              <w:rPr>
                <w:b/>
                <w:bCs/>
                <w:sz w:val="22"/>
                <w:szCs w:val="22"/>
              </w:rPr>
              <w:t>h</w:t>
            </w:r>
            <w:r w:rsidRPr="00827F30">
              <w:rPr>
                <w:b/>
                <w:bCs/>
                <w:sz w:val="22"/>
                <w:szCs w:val="22"/>
              </w:rPr>
              <w:t>ow)</w:t>
            </w:r>
          </w:p>
        </w:tc>
      </w:tr>
      <w:tr w:rsidR="00B4063B" w:rsidTr="7DE4EE43" w14:paraId="06590E53" w14:textId="77777777">
        <w:trPr>
          <w:trHeight w:val="777"/>
        </w:trPr>
        <w:tc>
          <w:tcPr>
            <w:tcW w:w="2263" w:type="dxa"/>
            <w:tcMar/>
          </w:tcPr>
          <w:p w:rsidRPr="00501DCA" w:rsidR="00B4063B" w:rsidP="00C772CA" w:rsidRDefault="00B4063B" w14:paraId="0915BD10" w14:textId="77777777">
            <w:pPr>
              <w:jc w:val="center"/>
              <w:rPr>
                <w:b/>
                <w:bCs/>
              </w:rPr>
            </w:pPr>
          </w:p>
        </w:tc>
        <w:tc>
          <w:tcPr>
            <w:tcW w:w="2268" w:type="dxa"/>
            <w:tcMar/>
          </w:tcPr>
          <w:p w:rsidRPr="00501DCA" w:rsidR="00B4063B" w:rsidP="00C772CA" w:rsidRDefault="00B4063B" w14:paraId="2202B900" w14:textId="77777777">
            <w:pPr>
              <w:jc w:val="center"/>
              <w:rPr>
                <w:i/>
                <w:iCs/>
              </w:rPr>
            </w:pPr>
            <w:r w:rsidRPr="00B72C6E">
              <w:rPr>
                <w:i/>
                <w:iCs/>
                <w:sz w:val="22"/>
                <w:szCs w:val="22"/>
              </w:rPr>
              <w:t>*</w:t>
            </w:r>
            <w:r w:rsidRPr="00B72C6E">
              <w:rPr>
                <w:i/>
                <w:iCs/>
                <w:sz w:val="20"/>
                <w:szCs w:val="20"/>
              </w:rPr>
              <w:t>Only extracts of the text are included below -</w:t>
            </w:r>
            <w:hyperlink w:history="1" r:id="rId9">
              <w:r w:rsidRPr="00B72C6E">
                <w:rPr>
                  <w:rStyle w:val="Hyperlink"/>
                  <w:i/>
                  <w:iCs/>
                  <w:sz w:val="20"/>
                  <w:szCs w:val="20"/>
                </w:rPr>
                <w:t>LINK</w:t>
              </w:r>
            </w:hyperlink>
          </w:p>
        </w:tc>
        <w:tc>
          <w:tcPr>
            <w:tcW w:w="4536" w:type="dxa"/>
            <w:tcMar/>
          </w:tcPr>
          <w:p w:rsidRPr="00501DCA" w:rsidR="00B4063B" w:rsidP="00C772CA" w:rsidRDefault="00B4063B" w14:paraId="5D7FF297" w14:textId="77777777">
            <w:pPr>
              <w:jc w:val="center"/>
              <w:rPr>
                <w:b/>
                <w:bCs/>
              </w:rPr>
            </w:pPr>
          </w:p>
        </w:tc>
        <w:tc>
          <w:tcPr>
            <w:tcW w:w="4678" w:type="dxa"/>
            <w:tcMar/>
          </w:tcPr>
          <w:p w:rsidRPr="00501DCA" w:rsidR="00B4063B" w:rsidP="00C772CA" w:rsidRDefault="00B4063B" w14:paraId="108A7089" w14:textId="77777777">
            <w:pPr>
              <w:jc w:val="center"/>
              <w:rPr>
                <w:b/>
                <w:bCs/>
              </w:rPr>
            </w:pPr>
          </w:p>
        </w:tc>
        <w:tc>
          <w:tcPr>
            <w:tcW w:w="2552" w:type="dxa"/>
            <w:tcMar/>
          </w:tcPr>
          <w:p w:rsidRPr="00640B67" w:rsidR="00B4063B" w:rsidP="00C772CA" w:rsidRDefault="00B4063B" w14:paraId="2A0BFDE7" w14:textId="77777777">
            <w:pPr>
              <w:jc w:val="center"/>
              <w:rPr>
                <w:b/>
                <w:bCs/>
                <w:sz w:val="22"/>
                <w:szCs w:val="22"/>
              </w:rPr>
            </w:pPr>
            <w:r w:rsidRPr="00640B67">
              <w:rPr>
                <w:b/>
                <w:bCs/>
                <w:sz w:val="22"/>
                <w:szCs w:val="22"/>
              </w:rPr>
              <w:t>at the international level</w:t>
            </w:r>
          </w:p>
        </w:tc>
        <w:tc>
          <w:tcPr>
            <w:tcW w:w="2268" w:type="dxa"/>
            <w:tcMar/>
          </w:tcPr>
          <w:p w:rsidRPr="00640B67" w:rsidR="00B4063B" w:rsidP="00C772CA" w:rsidRDefault="00B4063B" w14:paraId="2918615C" w14:textId="77777777">
            <w:pPr>
              <w:jc w:val="center"/>
              <w:rPr>
                <w:b/>
                <w:bCs/>
                <w:sz w:val="22"/>
                <w:szCs w:val="22"/>
              </w:rPr>
            </w:pPr>
            <w:r w:rsidRPr="00640B67">
              <w:rPr>
                <w:b/>
                <w:bCs/>
                <w:sz w:val="22"/>
                <w:szCs w:val="22"/>
              </w:rPr>
              <w:t>at the regional level</w:t>
            </w:r>
          </w:p>
        </w:tc>
        <w:tc>
          <w:tcPr>
            <w:tcW w:w="2268" w:type="dxa"/>
            <w:tcMar/>
          </w:tcPr>
          <w:p w:rsidRPr="00640B67" w:rsidR="00B4063B" w:rsidP="00C772CA" w:rsidRDefault="00B4063B" w14:paraId="275BC31E" w14:textId="77777777">
            <w:pPr>
              <w:jc w:val="center"/>
              <w:rPr>
                <w:b/>
                <w:bCs/>
                <w:sz w:val="22"/>
                <w:szCs w:val="22"/>
              </w:rPr>
            </w:pPr>
            <w:r w:rsidRPr="00640B67">
              <w:rPr>
                <w:b/>
                <w:bCs/>
                <w:sz w:val="22"/>
                <w:szCs w:val="22"/>
              </w:rPr>
              <w:t>at the local level</w:t>
            </w:r>
          </w:p>
        </w:tc>
      </w:tr>
      <w:tr w:rsidR="00B4063B" w:rsidTr="7DE4EE43" w14:paraId="474B359E" w14:textId="77777777">
        <w:tc>
          <w:tcPr>
            <w:tcW w:w="2263" w:type="dxa"/>
            <w:tcMar/>
          </w:tcPr>
          <w:p w:rsidRPr="00501DCA" w:rsidR="00B4063B" w:rsidP="00DA6BDB" w:rsidRDefault="00DA6BDB" w14:paraId="21873103" w14:textId="150935F7">
            <w:pPr>
              <w:rPr>
                <w:b/>
                <w:bCs/>
              </w:rPr>
            </w:pPr>
            <w:r w:rsidRPr="00DA6BDB">
              <w:rPr>
                <w:b/>
                <w:bCs/>
              </w:rPr>
              <w:t xml:space="preserve">C.1 Building and strengthening the capacity and skills of national ACE focal points </w:t>
            </w:r>
          </w:p>
        </w:tc>
        <w:tc>
          <w:tcPr>
            <w:tcW w:w="2268" w:type="dxa"/>
            <w:tcMar/>
          </w:tcPr>
          <w:p w:rsidR="00B4063B" w:rsidP="00C33448" w:rsidRDefault="00C33448" w14:paraId="33421C6D" w14:textId="6960EA72">
            <w:r>
              <w:rPr>
                <w:b/>
                <w:bCs/>
              </w:rPr>
              <w:t>C</w:t>
            </w:r>
            <w:r w:rsidR="00B4063B">
              <w:rPr>
                <w:b/>
                <w:bCs/>
              </w:rPr>
              <w:t xml:space="preserve">1.1 </w:t>
            </w:r>
            <w:r w:rsidRPr="00C33448">
              <w:t xml:space="preserve">Providing </w:t>
            </w:r>
            <w:proofErr w:type="spellStart"/>
            <w:r w:rsidRPr="00C33448">
              <w:t>capacity-building</w:t>
            </w:r>
            <w:proofErr w:type="spellEnd"/>
            <w:r w:rsidRPr="00C33448">
              <w:t xml:space="preserve"> opportunities for national ACE focal points, including at the ACE Dialogues and the regional climate weeks</w:t>
            </w:r>
          </w:p>
        </w:tc>
        <w:tc>
          <w:tcPr>
            <w:tcW w:w="4536" w:type="dxa"/>
            <w:tcMar/>
          </w:tcPr>
          <w:p w:rsidR="00B4063B" w:rsidP="00C772CA" w:rsidRDefault="00B4063B" w14:paraId="0A4962B5" w14:textId="77777777"/>
        </w:tc>
        <w:tc>
          <w:tcPr>
            <w:tcW w:w="4678" w:type="dxa"/>
            <w:tcMar/>
          </w:tcPr>
          <w:p w:rsidR="00B4063B" w:rsidP="00C772CA" w:rsidRDefault="00B4063B" w14:paraId="3C5C7CD1" w14:textId="77777777"/>
        </w:tc>
        <w:tc>
          <w:tcPr>
            <w:tcW w:w="2552" w:type="dxa"/>
            <w:tcMar/>
          </w:tcPr>
          <w:p w:rsidR="00B4063B" w:rsidP="00C772CA" w:rsidRDefault="00B4063B" w14:paraId="432D2735" w14:textId="77777777"/>
        </w:tc>
        <w:tc>
          <w:tcPr>
            <w:tcW w:w="2268" w:type="dxa"/>
            <w:tcMar/>
          </w:tcPr>
          <w:p w:rsidR="00B4063B" w:rsidP="00C772CA" w:rsidRDefault="00B4063B" w14:paraId="3645E875" w14:textId="77777777"/>
        </w:tc>
        <w:tc>
          <w:tcPr>
            <w:tcW w:w="2268" w:type="dxa"/>
            <w:tcMar/>
          </w:tcPr>
          <w:p w:rsidR="00B4063B" w:rsidP="00C772CA" w:rsidRDefault="00B4063B" w14:paraId="32F39FEE" w14:textId="77777777"/>
        </w:tc>
      </w:tr>
      <w:tr w:rsidR="00B4063B" w:rsidTr="7DE4EE43" w14:paraId="6FAF9B6E" w14:textId="77777777">
        <w:tc>
          <w:tcPr>
            <w:tcW w:w="2263" w:type="dxa"/>
            <w:tcMar/>
          </w:tcPr>
          <w:p w:rsidRPr="00501DCA" w:rsidR="00B4063B" w:rsidP="006712F4" w:rsidRDefault="006712F4" w14:paraId="2B54C52B" w14:textId="3BB81F01">
            <w:pPr>
              <w:rPr>
                <w:b/>
                <w:bCs/>
              </w:rPr>
            </w:pPr>
            <w:r w:rsidRPr="006712F4">
              <w:rPr>
                <w:b/>
                <w:bCs/>
              </w:rPr>
              <w:t xml:space="preserve">C.2 Meaningfully including youth in and engaging with them on climate action at all levels and facilitating the inclusive participation of, inter alia, </w:t>
            </w:r>
            <w:r w:rsidRPr="00827F30" w:rsidR="00A259F4">
              <w:rPr>
                <w:sz w:val="22"/>
                <w:szCs w:val="22"/>
              </w:rPr>
              <w:t>[…]</w:t>
            </w:r>
            <w:r w:rsidR="00A259F4">
              <w:rPr>
                <w:sz w:val="22"/>
                <w:szCs w:val="22"/>
              </w:rPr>
              <w:t xml:space="preserve"> </w:t>
            </w:r>
            <w:r w:rsidRPr="006712F4">
              <w:rPr>
                <w:b/>
                <w:bCs/>
              </w:rPr>
              <w:t xml:space="preserve">in climate action, according to national circumstances </w:t>
            </w:r>
          </w:p>
        </w:tc>
        <w:tc>
          <w:tcPr>
            <w:tcW w:w="2268" w:type="dxa"/>
            <w:tcMar/>
          </w:tcPr>
          <w:p w:rsidR="00BD5ABF" w:rsidP="00C33448" w:rsidRDefault="00C33448" w14:paraId="7C048831" w14:textId="5774C08B">
            <w:pPr>
              <w:rPr>
                <w:sz w:val="22"/>
                <w:szCs w:val="22"/>
              </w:rPr>
            </w:pPr>
            <w:r>
              <w:rPr>
                <w:b/>
                <w:bCs/>
              </w:rPr>
              <w:t>C</w:t>
            </w:r>
            <w:r w:rsidR="00B4063B">
              <w:rPr>
                <w:b/>
                <w:bCs/>
              </w:rPr>
              <w:t xml:space="preserve">.2.1 </w:t>
            </w:r>
            <w:r w:rsidRPr="00C33448">
              <w:t xml:space="preserve">Providing </w:t>
            </w:r>
            <w:proofErr w:type="spellStart"/>
            <w:r w:rsidRPr="00C33448">
              <w:t>capacity-building</w:t>
            </w:r>
            <w:proofErr w:type="spellEnd"/>
            <w:r w:rsidRPr="00C33448">
              <w:t xml:space="preserve"> opportunities for youth </w:t>
            </w:r>
            <w:r w:rsidRPr="00827F30" w:rsidR="002A2CCB">
              <w:rPr>
                <w:sz w:val="22"/>
                <w:szCs w:val="22"/>
              </w:rPr>
              <w:t>[…]</w:t>
            </w:r>
            <w:r w:rsidR="002A2CCB">
              <w:rPr>
                <w:sz w:val="22"/>
                <w:szCs w:val="22"/>
              </w:rPr>
              <w:t xml:space="preserve"> </w:t>
            </w:r>
          </w:p>
          <w:p w:rsidR="002A2CCB" w:rsidP="00C33448" w:rsidRDefault="002A2CCB" w14:paraId="09909AE5" w14:textId="77777777"/>
          <w:p w:rsidR="002A2CCB" w:rsidP="00C33448" w:rsidRDefault="00C33448" w14:paraId="1EE2DD3F" w14:textId="2B3EC56E">
            <w:r>
              <w:rPr>
                <w:b/>
                <w:bCs/>
              </w:rPr>
              <w:t>C.2.</w:t>
            </w:r>
            <w:r>
              <w:rPr>
                <w:b/>
                <w:bCs/>
              </w:rPr>
              <w:t>2</w:t>
            </w:r>
            <w:r>
              <w:rPr>
                <w:b/>
                <w:bCs/>
              </w:rPr>
              <w:t xml:space="preserve"> </w:t>
            </w:r>
            <w:r w:rsidRPr="00C33448">
              <w:t xml:space="preserve">Providing opportunities for youth to present at ACE Dialogues and regional climate weeks </w:t>
            </w:r>
            <w:r w:rsidRPr="00827F30" w:rsidR="002A2CCB">
              <w:rPr>
                <w:sz w:val="22"/>
                <w:szCs w:val="22"/>
              </w:rPr>
              <w:t>[…]</w:t>
            </w:r>
            <w:r w:rsidR="002A2CCB">
              <w:rPr>
                <w:sz w:val="22"/>
                <w:szCs w:val="22"/>
              </w:rPr>
              <w:t xml:space="preserve"> </w:t>
            </w:r>
          </w:p>
          <w:p w:rsidR="002A2CCB" w:rsidP="00C33448" w:rsidRDefault="002A2CCB" w14:paraId="5CB20FDA" w14:textId="77777777"/>
          <w:p w:rsidR="00C33448" w:rsidP="00C33448" w:rsidRDefault="00C33448" w14:paraId="55F626CA" w14:textId="004E7383">
            <w:r w:rsidRPr="00C33448">
              <w:t xml:space="preserve">Allowing youth to participate in networking sessions and </w:t>
            </w:r>
            <w:proofErr w:type="spellStart"/>
            <w:r w:rsidRPr="00C33448">
              <w:t>capacity-building</w:t>
            </w:r>
            <w:proofErr w:type="spellEnd"/>
            <w:r w:rsidRPr="00C33448">
              <w:t xml:space="preserve"> workshops for national ACE focal points </w:t>
            </w:r>
          </w:p>
          <w:p w:rsidR="00CB4C07" w:rsidP="00C33448" w:rsidRDefault="00CB4C07" w14:paraId="76154E10" w14:textId="77777777"/>
          <w:p w:rsidR="00CB4C07" w:rsidP="00CB4C07" w:rsidRDefault="00CB4C07" w14:paraId="6E1CC322" w14:textId="342EDEE2">
            <w:r>
              <w:rPr>
                <w:b/>
                <w:bCs/>
              </w:rPr>
              <w:t>C.2.</w:t>
            </w:r>
            <w:r>
              <w:rPr>
                <w:b/>
                <w:bCs/>
              </w:rPr>
              <w:t>3</w:t>
            </w:r>
            <w:r>
              <w:rPr>
                <w:b/>
                <w:bCs/>
              </w:rPr>
              <w:t xml:space="preserve"> </w:t>
            </w:r>
            <w:r w:rsidRPr="00CF4E70" w:rsidR="00B6780C">
              <w:t>[SB60]</w:t>
            </w:r>
            <w:r w:rsidR="00B6780C">
              <w:rPr>
                <w:b/>
                <w:bCs/>
              </w:rPr>
              <w:t xml:space="preserve"> </w:t>
            </w:r>
            <w:r w:rsidRPr="00CB4C07">
              <w:t xml:space="preserve">Mapping and collating existing guidelines and </w:t>
            </w:r>
            <w:r w:rsidRPr="00CB4C07">
              <w:lastRenderedPageBreak/>
              <w:t xml:space="preserve">good practices in the annual summary report </w:t>
            </w:r>
            <w:r w:rsidRPr="00827F30" w:rsidR="000D2318">
              <w:rPr>
                <w:sz w:val="22"/>
                <w:szCs w:val="22"/>
              </w:rPr>
              <w:t>[…]</w:t>
            </w:r>
            <w:r w:rsidR="000D2318">
              <w:rPr>
                <w:sz w:val="22"/>
                <w:szCs w:val="22"/>
              </w:rPr>
              <w:t xml:space="preserve"> </w:t>
            </w:r>
            <w:r w:rsidRPr="00CB4C07">
              <w:t xml:space="preserve">with respect to child education on and empowerment in climate action, </w:t>
            </w:r>
            <w:r w:rsidRPr="00827F30" w:rsidR="00AC5211">
              <w:rPr>
                <w:sz w:val="22"/>
                <w:szCs w:val="22"/>
              </w:rPr>
              <w:t>[…]</w:t>
            </w:r>
            <w:r w:rsidR="00AC5211">
              <w:rPr>
                <w:sz w:val="22"/>
                <w:szCs w:val="22"/>
              </w:rPr>
              <w:t xml:space="preserve"> </w:t>
            </w:r>
          </w:p>
        </w:tc>
        <w:tc>
          <w:tcPr>
            <w:tcW w:w="4536" w:type="dxa"/>
            <w:tcMar/>
          </w:tcPr>
          <w:p w:rsidR="00B4063B" w:rsidP="00C772CA" w:rsidRDefault="00B4063B" w14:paraId="6076D840" w14:textId="77777777"/>
        </w:tc>
        <w:tc>
          <w:tcPr>
            <w:tcW w:w="4678" w:type="dxa"/>
            <w:tcMar/>
          </w:tcPr>
          <w:p w:rsidR="00B4063B" w:rsidP="00C772CA" w:rsidRDefault="00B4063B" w14:paraId="4A52F47A" w14:textId="77777777"/>
        </w:tc>
        <w:tc>
          <w:tcPr>
            <w:tcW w:w="2552" w:type="dxa"/>
            <w:tcMar/>
          </w:tcPr>
          <w:p w:rsidR="00B4063B" w:rsidP="00C772CA" w:rsidRDefault="00B4063B" w14:paraId="6B79D55E" w14:textId="77777777"/>
        </w:tc>
        <w:tc>
          <w:tcPr>
            <w:tcW w:w="2268" w:type="dxa"/>
            <w:tcMar/>
          </w:tcPr>
          <w:p w:rsidR="00B4063B" w:rsidP="00C772CA" w:rsidRDefault="00B4063B" w14:paraId="3BFB6A50" w14:textId="77777777"/>
        </w:tc>
        <w:tc>
          <w:tcPr>
            <w:tcW w:w="2268" w:type="dxa"/>
            <w:tcMar/>
          </w:tcPr>
          <w:p w:rsidR="00B4063B" w:rsidP="00C772CA" w:rsidRDefault="00B4063B" w14:paraId="372A5FF2" w14:textId="77777777"/>
        </w:tc>
      </w:tr>
      <w:tr w:rsidR="006712F4" w:rsidTr="7DE4EE43" w14:paraId="7D5EA05A" w14:textId="77777777">
        <w:trPr>
          <w:trHeight w:val="5205"/>
        </w:trPr>
        <w:tc>
          <w:tcPr>
            <w:tcW w:w="2263" w:type="dxa"/>
            <w:tcMar/>
          </w:tcPr>
          <w:p w:rsidRPr="006712F4" w:rsidR="006712F4" w:rsidP="006712F4" w:rsidRDefault="006712F4" w14:paraId="1E266389" w14:textId="00000CCC">
            <w:pPr>
              <w:rPr>
                <w:b/>
                <w:bCs/>
              </w:rPr>
            </w:pPr>
            <w:r w:rsidRPr="006712F4">
              <w:rPr>
                <w:b/>
                <w:bCs/>
              </w:rPr>
              <w:t xml:space="preserve">C.3 Enhancing multilevel action by national ACE focal points and non-Party stakeholders, </w:t>
            </w:r>
            <w:r w:rsidRPr="00827F30" w:rsidR="002A2CCB">
              <w:rPr>
                <w:sz w:val="22"/>
                <w:szCs w:val="22"/>
              </w:rPr>
              <w:t>[…]</w:t>
            </w:r>
            <w:r w:rsidR="002A2CCB">
              <w:rPr>
                <w:sz w:val="22"/>
                <w:szCs w:val="22"/>
              </w:rPr>
              <w:t xml:space="preserve"> </w:t>
            </w:r>
          </w:p>
        </w:tc>
        <w:tc>
          <w:tcPr>
            <w:tcW w:w="2268" w:type="dxa"/>
            <w:tcMar/>
          </w:tcPr>
          <w:p w:rsidRPr="00CB4C07" w:rsidR="00CB4C07" w:rsidP="00CB4C07" w:rsidRDefault="00CB4C07" w14:paraId="48D9CBD9" w14:textId="154B55EE">
            <w:r w:rsidRPr="00CB4C07">
              <w:rPr>
                <w:b/>
                <w:bCs/>
              </w:rPr>
              <w:t>C.3.1</w:t>
            </w:r>
            <w:r>
              <w:t xml:space="preserve"> </w:t>
            </w:r>
            <w:r w:rsidRPr="00CB4C07">
              <w:t xml:space="preserve">Reporting in the annual summary report </w:t>
            </w:r>
            <w:r w:rsidRPr="00827F30" w:rsidR="00C15DDC">
              <w:rPr>
                <w:sz w:val="22"/>
                <w:szCs w:val="22"/>
              </w:rPr>
              <w:t>[…]</w:t>
            </w:r>
            <w:r w:rsidR="00C15DDC">
              <w:rPr>
                <w:sz w:val="22"/>
                <w:szCs w:val="22"/>
              </w:rPr>
              <w:t xml:space="preserve"> </w:t>
            </w:r>
            <w:r w:rsidRPr="00CB4C07">
              <w:t xml:space="preserve">on the provision of support, including </w:t>
            </w:r>
          </w:p>
          <w:p w:rsidRPr="00CB4C07" w:rsidR="00CB4C07" w:rsidP="00CB4C07" w:rsidRDefault="00CB4C07" w14:paraId="666E1CFF" w14:textId="77777777">
            <w:r w:rsidRPr="00CB4C07">
              <w:t xml:space="preserve">financial support, for the participation of national ACE focal </w:t>
            </w:r>
          </w:p>
          <w:p w:rsidR="000035BE" w:rsidP="00CF2EB2" w:rsidRDefault="00CB4C07" w14:paraId="0E734B17" w14:textId="77777777">
            <w:pPr>
              <w:rPr>
                <w:sz w:val="22"/>
                <w:szCs w:val="22"/>
              </w:rPr>
            </w:pPr>
            <w:r w:rsidRPr="00CB4C07">
              <w:t xml:space="preserve">points and non-Party stakeholders, </w:t>
            </w:r>
            <w:r w:rsidRPr="00827F30" w:rsidR="00C15DDC">
              <w:rPr>
                <w:sz w:val="22"/>
                <w:szCs w:val="22"/>
              </w:rPr>
              <w:t>[…]</w:t>
            </w:r>
            <w:r w:rsidR="00C15DDC">
              <w:rPr>
                <w:sz w:val="22"/>
                <w:szCs w:val="22"/>
              </w:rPr>
              <w:t xml:space="preserve"> </w:t>
            </w:r>
            <w:r w:rsidRPr="00CB4C07">
              <w:t xml:space="preserve">in international meetings </w:t>
            </w:r>
            <w:r w:rsidRPr="00827F30" w:rsidR="000035BE">
              <w:rPr>
                <w:sz w:val="22"/>
                <w:szCs w:val="22"/>
              </w:rPr>
              <w:t>[…]</w:t>
            </w:r>
            <w:r w:rsidR="000035BE">
              <w:rPr>
                <w:sz w:val="22"/>
                <w:szCs w:val="22"/>
              </w:rPr>
              <w:t xml:space="preserve"> </w:t>
            </w:r>
          </w:p>
          <w:p w:rsidR="000035BE" w:rsidP="00CF2EB2" w:rsidRDefault="000035BE" w14:paraId="43F3D3F4" w14:textId="77777777">
            <w:pPr>
              <w:rPr>
                <w:sz w:val="22"/>
                <w:szCs w:val="22"/>
              </w:rPr>
            </w:pPr>
          </w:p>
          <w:p w:rsidR="00CB4C07" w:rsidP="00CF2EB2" w:rsidRDefault="00CF2EB2" w14:paraId="41C547AD" w14:textId="3BC6057F">
            <w:pPr>
              <w:rPr>
                <w:b/>
                <w:bCs/>
              </w:rPr>
            </w:pPr>
            <w:r>
              <w:rPr>
                <w:b/>
                <w:bCs/>
              </w:rPr>
              <w:t xml:space="preserve">C.3.2 </w:t>
            </w:r>
            <w:r w:rsidRPr="00CF4E70" w:rsidR="00CF4E70">
              <w:t>[SB60]</w:t>
            </w:r>
            <w:r w:rsidR="00CF4E70">
              <w:rPr>
                <w:b/>
                <w:bCs/>
              </w:rPr>
              <w:t xml:space="preserve"> </w:t>
            </w:r>
            <w:r w:rsidRPr="00CF2EB2">
              <w:t xml:space="preserve">Organizing an expert-run session on how to write strong project proposals </w:t>
            </w:r>
            <w:r w:rsidRPr="00827F30" w:rsidR="000035BE">
              <w:rPr>
                <w:sz w:val="22"/>
                <w:szCs w:val="22"/>
              </w:rPr>
              <w:t>[…]</w:t>
            </w:r>
            <w:r w:rsidR="000035BE">
              <w:rPr>
                <w:sz w:val="22"/>
                <w:szCs w:val="22"/>
              </w:rPr>
              <w:t xml:space="preserve"> </w:t>
            </w:r>
          </w:p>
        </w:tc>
        <w:tc>
          <w:tcPr>
            <w:tcW w:w="4536" w:type="dxa"/>
            <w:tcMar/>
          </w:tcPr>
          <w:p w:rsidR="006712F4" w:rsidP="00C772CA" w:rsidRDefault="006712F4" w14:paraId="485B8792" w14:textId="77777777"/>
        </w:tc>
        <w:tc>
          <w:tcPr>
            <w:tcW w:w="4678" w:type="dxa"/>
            <w:tcMar/>
          </w:tcPr>
          <w:p w:rsidR="006712F4" w:rsidP="00C772CA" w:rsidRDefault="006712F4" w14:paraId="7A6CD011" w14:textId="77777777"/>
        </w:tc>
        <w:tc>
          <w:tcPr>
            <w:tcW w:w="2552" w:type="dxa"/>
            <w:tcMar/>
          </w:tcPr>
          <w:p w:rsidR="006712F4" w:rsidP="00C772CA" w:rsidRDefault="006712F4" w14:paraId="3B7708D3" w14:textId="77777777"/>
        </w:tc>
        <w:tc>
          <w:tcPr>
            <w:tcW w:w="2268" w:type="dxa"/>
            <w:tcMar/>
          </w:tcPr>
          <w:p w:rsidR="006712F4" w:rsidP="00C772CA" w:rsidRDefault="006712F4" w14:paraId="609A48D0" w14:textId="77777777"/>
        </w:tc>
        <w:tc>
          <w:tcPr>
            <w:tcW w:w="2268" w:type="dxa"/>
            <w:tcMar/>
          </w:tcPr>
          <w:p w:rsidR="006712F4" w:rsidP="00C772CA" w:rsidRDefault="006712F4" w14:paraId="19E83C51" w14:textId="77777777"/>
        </w:tc>
      </w:tr>
    </w:tbl>
    <w:p w:rsidR="00B4063B" w:rsidRDefault="00B4063B" w14:paraId="6BC5B6BA" w14:textId="77777777"/>
    <w:p w:rsidR="00B4063B" w:rsidRDefault="00B4063B" w14:paraId="6980C90E" w14:textId="77777777"/>
    <w:p w:rsidR="00B4063B" w:rsidRDefault="00B4063B" w14:paraId="0EF7EC9E" w14:textId="77777777"/>
    <w:p w:rsidR="0061216A" w:rsidRDefault="0061216A" w14:paraId="0B511328" w14:textId="77777777">
      <w:pPr>
        <w:sectPr w:rsidR="0061216A" w:rsidSect="0011048C">
          <w:pgSz w:w="23808" w:h="16840" w:orient="landscape" w:code="8"/>
          <w:pgMar w:top="1440" w:right="1440" w:bottom="1440" w:left="1440" w:header="709" w:footer="709" w:gutter="0"/>
          <w:cols w:space="708"/>
          <w:docGrid w:linePitch="360"/>
          <w:headerReference w:type="default" r:id="Raa70aabb7c334b37"/>
          <w:footerReference w:type="default" r:id="R6bee179bec1c4ec1"/>
        </w:sectPr>
      </w:pPr>
    </w:p>
    <w:p w:rsidR="00B4063B" w:rsidRDefault="00B4063B" w14:paraId="3DB45616" w14:textId="77777777"/>
    <w:tbl>
      <w:tblPr>
        <w:tblStyle w:val="TableGrid"/>
        <w:tblW w:w="0" w:type="auto"/>
        <w:tblLook w:val="04A0" w:firstRow="1" w:lastRow="0" w:firstColumn="1" w:lastColumn="0" w:noHBand="0" w:noVBand="1"/>
      </w:tblPr>
      <w:tblGrid>
        <w:gridCol w:w="2263"/>
        <w:gridCol w:w="2268"/>
        <w:gridCol w:w="4536"/>
        <w:gridCol w:w="4678"/>
        <w:gridCol w:w="2552"/>
        <w:gridCol w:w="2268"/>
        <w:gridCol w:w="2268"/>
      </w:tblGrid>
      <w:tr w:rsidR="0061216A" w:rsidTr="0A28FDB1" w14:paraId="47F8E93C" w14:textId="77777777">
        <w:tc>
          <w:tcPr>
            <w:tcW w:w="20833" w:type="dxa"/>
            <w:gridSpan w:val="7"/>
            <w:shd w:val="clear" w:color="auto" w:fill="DAE9F7" w:themeFill="text2" w:themeFillTint="1A"/>
            <w:tcMar/>
          </w:tcPr>
          <w:p w:rsidRPr="00907F85" w:rsidR="0061216A" w:rsidP="00C772CA" w:rsidRDefault="00284DF7" w14:paraId="0DCB3690" w14:textId="08BF0BEE">
            <w:pPr>
              <w:pStyle w:val="ListParagraph"/>
              <w:numPr>
                <w:ilvl w:val="0"/>
                <w:numId w:val="2"/>
              </w:numPr>
              <w:rPr>
                <w:b/>
                <w:bCs/>
              </w:rPr>
            </w:pPr>
            <w:r>
              <w:rPr>
                <w:b/>
                <w:bCs/>
              </w:rPr>
              <w:t>M</w:t>
            </w:r>
            <w:r w:rsidRPr="00284DF7">
              <w:rPr>
                <w:b/>
                <w:bCs/>
              </w:rPr>
              <w:t>onitoring, evaluation</w:t>
            </w:r>
            <w:r w:rsidR="0038413D">
              <w:rPr>
                <w:b/>
                <w:bCs/>
              </w:rPr>
              <w:t>,</w:t>
            </w:r>
            <w:r w:rsidRPr="00284DF7">
              <w:rPr>
                <w:b/>
                <w:bCs/>
              </w:rPr>
              <w:t xml:space="preserve"> and reporting </w:t>
            </w:r>
            <w:r w:rsidRPr="008A2609" w:rsidR="0061216A">
              <w:rPr>
                <w:b/>
                <w:bCs/>
              </w:rPr>
              <w:t xml:space="preserve"> </w:t>
            </w:r>
          </w:p>
        </w:tc>
      </w:tr>
      <w:tr w:rsidR="0061216A" w:rsidTr="0A28FDB1" w14:paraId="26C3F1E0" w14:textId="77777777">
        <w:tc>
          <w:tcPr>
            <w:tcW w:w="2263" w:type="dxa"/>
            <w:shd w:val="clear" w:color="auto" w:fill="DAE9F7" w:themeFill="text2" w:themeFillTint="1A"/>
            <w:tcMar/>
          </w:tcPr>
          <w:p w:rsidRPr="00A321DE" w:rsidR="0061216A" w:rsidP="00C772CA" w:rsidRDefault="0061216A" w14:paraId="3318821B" w14:textId="77777777">
            <w:pPr>
              <w:rPr>
                <w:i/>
                <w:iCs/>
              </w:rPr>
            </w:pPr>
            <w:r w:rsidRPr="00A321DE">
              <w:rPr>
                <w:i/>
                <w:iCs/>
              </w:rPr>
              <w:t>Objective</w:t>
            </w:r>
          </w:p>
        </w:tc>
        <w:tc>
          <w:tcPr>
            <w:tcW w:w="18570" w:type="dxa"/>
            <w:gridSpan w:val="6"/>
            <w:shd w:val="clear" w:color="auto" w:fill="DAE9F7" w:themeFill="text2" w:themeFillTint="1A"/>
            <w:tcMar/>
          </w:tcPr>
          <w:p w:rsidR="0061216A" w:rsidP="00615BEE" w:rsidRDefault="00615BEE" w14:paraId="4E442172" w14:textId="5BFC0279">
            <w:r>
              <w:t>To strengthen monitoring, evaluation</w:t>
            </w:r>
            <w:r w:rsidR="0038413D">
              <w:t>, and reporting of the implementation of all six ACE elements at all levels, according to Parties’ specific priorities, needs,</w:t>
            </w:r>
            <w:r>
              <w:t xml:space="preserve"> and national </w:t>
            </w:r>
            <w:r>
              <w:t>c</w:t>
            </w:r>
            <w:r>
              <w:t>ircumstances</w:t>
            </w:r>
            <w:r>
              <w:t>.</w:t>
            </w:r>
          </w:p>
        </w:tc>
      </w:tr>
      <w:tr w:rsidR="003B585F" w:rsidTr="0A28FDB1" w14:paraId="0E2C5568" w14:textId="77777777">
        <w:trPr>
          <w:trHeight w:val="503"/>
        </w:trPr>
        <w:tc>
          <w:tcPr>
            <w:tcW w:w="2263" w:type="dxa"/>
            <w:shd w:val="clear" w:color="auto" w:fill="A5C9EB" w:themeFill="text2" w:themeFillTint="40"/>
            <w:tcMar/>
          </w:tcPr>
          <w:p w:rsidRPr="00501DCA" w:rsidR="003B585F" w:rsidP="003B585F" w:rsidRDefault="003B585F" w14:paraId="43698424" w14:textId="77777777">
            <w:pPr>
              <w:jc w:val="center"/>
              <w:rPr>
                <w:b/>
                <w:bCs/>
              </w:rPr>
            </w:pPr>
            <w:r w:rsidRPr="00501DCA">
              <w:rPr>
                <w:b/>
                <w:bCs/>
              </w:rPr>
              <w:t>Activities</w:t>
            </w:r>
          </w:p>
        </w:tc>
        <w:tc>
          <w:tcPr>
            <w:tcW w:w="2268" w:type="dxa"/>
            <w:shd w:val="clear" w:color="auto" w:fill="A5C9EB" w:themeFill="text2" w:themeFillTint="40"/>
            <w:tcMar/>
          </w:tcPr>
          <w:p w:rsidRPr="00501DCA" w:rsidR="003B585F" w:rsidP="003B585F" w:rsidRDefault="003B585F" w14:paraId="41FF3012" w14:textId="77777777">
            <w:pPr>
              <w:jc w:val="center"/>
              <w:rPr>
                <w:b/>
                <w:bCs/>
              </w:rPr>
            </w:pPr>
            <w:r w:rsidRPr="00501DCA">
              <w:rPr>
                <w:b/>
                <w:bCs/>
              </w:rPr>
              <w:t>Deliverables</w:t>
            </w:r>
          </w:p>
        </w:tc>
        <w:tc>
          <w:tcPr>
            <w:tcW w:w="4536" w:type="dxa"/>
            <w:shd w:val="clear" w:color="auto" w:fill="A5C9EB" w:themeFill="text2" w:themeFillTint="40"/>
            <w:tcMar/>
          </w:tcPr>
          <w:p w:rsidR="003B585F" w:rsidP="003B585F" w:rsidRDefault="003B585F" w14:paraId="45E6AF26" w14:textId="77777777">
            <w:pPr>
              <w:jc w:val="center"/>
              <w:rPr>
                <w:b/>
                <w:bCs/>
                <w:sz w:val="22"/>
                <w:szCs w:val="22"/>
              </w:rPr>
            </w:pPr>
            <w:r w:rsidRPr="00827F30">
              <w:rPr>
                <w:b/>
                <w:bCs/>
                <w:sz w:val="22"/>
                <w:szCs w:val="22"/>
              </w:rPr>
              <w:t xml:space="preserve">What has worked </w:t>
            </w:r>
            <w:r>
              <w:rPr>
                <w:b/>
                <w:bCs/>
                <w:sz w:val="22"/>
                <w:szCs w:val="22"/>
              </w:rPr>
              <w:t xml:space="preserve">well </w:t>
            </w:r>
          </w:p>
          <w:p w:rsidRPr="00501DCA" w:rsidR="003B585F" w:rsidP="003B585F" w:rsidRDefault="003B585F" w14:paraId="75E3F7F4" w14:textId="3DDA10B5">
            <w:pPr>
              <w:jc w:val="center"/>
              <w:rPr>
                <w:b/>
                <w:bCs/>
              </w:rPr>
            </w:pPr>
            <w:r w:rsidRPr="00827F30">
              <w:rPr>
                <w:b/>
                <w:bCs/>
                <w:sz w:val="22"/>
                <w:szCs w:val="22"/>
              </w:rPr>
              <w:t>(and why)</w:t>
            </w:r>
          </w:p>
        </w:tc>
        <w:tc>
          <w:tcPr>
            <w:tcW w:w="4678" w:type="dxa"/>
            <w:shd w:val="clear" w:color="auto" w:fill="A5C9EB" w:themeFill="text2" w:themeFillTint="40"/>
            <w:tcMar/>
          </w:tcPr>
          <w:p w:rsidR="003B585F" w:rsidP="003B585F" w:rsidRDefault="003B585F" w14:paraId="65A87DC2" w14:textId="77777777">
            <w:pPr>
              <w:jc w:val="center"/>
              <w:rPr>
                <w:b/>
                <w:bCs/>
                <w:sz w:val="22"/>
                <w:szCs w:val="22"/>
              </w:rPr>
            </w:pPr>
            <w:r w:rsidRPr="00827F30">
              <w:rPr>
                <w:b/>
                <w:bCs/>
                <w:sz w:val="22"/>
                <w:szCs w:val="22"/>
              </w:rPr>
              <w:t>What has</w:t>
            </w:r>
            <w:r>
              <w:rPr>
                <w:b/>
                <w:bCs/>
                <w:sz w:val="22"/>
                <w:szCs w:val="22"/>
              </w:rPr>
              <w:t xml:space="preserve"> not</w:t>
            </w:r>
            <w:r w:rsidRPr="00827F30">
              <w:rPr>
                <w:b/>
                <w:bCs/>
                <w:sz w:val="22"/>
                <w:szCs w:val="22"/>
              </w:rPr>
              <w:t xml:space="preserve"> worked</w:t>
            </w:r>
            <w:r>
              <w:rPr>
                <w:b/>
                <w:bCs/>
                <w:sz w:val="22"/>
                <w:szCs w:val="22"/>
              </w:rPr>
              <w:t xml:space="preserve"> well</w:t>
            </w:r>
            <w:r w:rsidRPr="00827F30">
              <w:rPr>
                <w:b/>
                <w:bCs/>
                <w:sz w:val="22"/>
                <w:szCs w:val="22"/>
              </w:rPr>
              <w:t xml:space="preserve"> </w:t>
            </w:r>
          </w:p>
          <w:p w:rsidRPr="00501DCA" w:rsidR="003B585F" w:rsidP="003B585F" w:rsidRDefault="003B585F" w14:paraId="45AC4E8A" w14:textId="0BED7730">
            <w:pPr>
              <w:jc w:val="center"/>
              <w:rPr>
                <w:b/>
                <w:bCs/>
              </w:rPr>
            </w:pPr>
            <w:r w:rsidRPr="00827F30">
              <w:rPr>
                <w:b/>
                <w:bCs/>
                <w:sz w:val="22"/>
                <w:szCs w:val="22"/>
              </w:rPr>
              <w:t>(and why)</w:t>
            </w:r>
          </w:p>
        </w:tc>
        <w:tc>
          <w:tcPr>
            <w:tcW w:w="7088" w:type="dxa"/>
            <w:gridSpan w:val="3"/>
            <w:shd w:val="clear" w:color="auto" w:fill="A5C9EB" w:themeFill="text2" w:themeFillTint="40"/>
            <w:tcMar/>
          </w:tcPr>
          <w:p w:rsidR="003B585F" w:rsidP="003B585F" w:rsidRDefault="003B585F" w14:paraId="5BEB4D0D" w14:textId="77777777">
            <w:pPr>
              <w:jc w:val="center"/>
              <w:rPr>
                <w:b/>
                <w:bCs/>
                <w:sz w:val="22"/>
                <w:szCs w:val="22"/>
              </w:rPr>
            </w:pPr>
            <w:r w:rsidRPr="00827F30">
              <w:rPr>
                <w:b/>
                <w:bCs/>
                <w:sz w:val="22"/>
                <w:szCs w:val="22"/>
              </w:rPr>
              <w:t xml:space="preserve">What is needed to enhance implementation </w:t>
            </w:r>
          </w:p>
          <w:p w:rsidRPr="00501DCA" w:rsidR="003B585F" w:rsidP="003B585F" w:rsidRDefault="003B585F" w14:paraId="7E4DEA8E" w14:textId="6CF7C9D5">
            <w:pPr>
              <w:jc w:val="center"/>
              <w:rPr>
                <w:b/>
                <w:bCs/>
              </w:rPr>
            </w:pPr>
            <w:r w:rsidRPr="00827F30">
              <w:rPr>
                <w:b/>
                <w:bCs/>
                <w:sz w:val="22"/>
                <w:szCs w:val="22"/>
              </w:rPr>
              <w:t>(</w:t>
            </w:r>
            <w:r>
              <w:rPr>
                <w:b/>
                <w:bCs/>
                <w:sz w:val="22"/>
                <w:szCs w:val="22"/>
              </w:rPr>
              <w:t>w</w:t>
            </w:r>
            <w:r w:rsidRPr="00827F30">
              <w:rPr>
                <w:b/>
                <w:bCs/>
                <w:sz w:val="22"/>
                <w:szCs w:val="22"/>
              </w:rPr>
              <w:t xml:space="preserve">ho, </w:t>
            </w:r>
            <w:r>
              <w:rPr>
                <w:b/>
                <w:bCs/>
                <w:sz w:val="22"/>
                <w:szCs w:val="22"/>
              </w:rPr>
              <w:t>w</w:t>
            </w:r>
            <w:r w:rsidRPr="00827F30">
              <w:rPr>
                <w:b/>
                <w:bCs/>
                <w:sz w:val="22"/>
                <w:szCs w:val="22"/>
              </w:rPr>
              <w:t xml:space="preserve">hat, </w:t>
            </w:r>
            <w:r>
              <w:rPr>
                <w:b/>
                <w:bCs/>
                <w:sz w:val="22"/>
                <w:szCs w:val="22"/>
              </w:rPr>
              <w:t>w</w:t>
            </w:r>
            <w:r w:rsidRPr="00827F30">
              <w:rPr>
                <w:b/>
                <w:bCs/>
                <w:sz w:val="22"/>
                <w:szCs w:val="22"/>
              </w:rPr>
              <w:t xml:space="preserve">here, </w:t>
            </w:r>
            <w:r>
              <w:rPr>
                <w:b/>
                <w:bCs/>
                <w:sz w:val="22"/>
                <w:szCs w:val="22"/>
              </w:rPr>
              <w:t>w</w:t>
            </w:r>
            <w:r w:rsidRPr="00827F30">
              <w:rPr>
                <w:b/>
                <w:bCs/>
                <w:sz w:val="22"/>
                <w:szCs w:val="22"/>
              </w:rPr>
              <w:t xml:space="preserve">hen, </w:t>
            </w:r>
            <w:r>
              <w:rPr>
                <w:b/>
                <w:bCs/>
                <w:sz w:val="22"/>
                <w:szCs w:val="22"/>
              </w:rPr>
              <w:t>h</w:t>
            </w:r>
            <w:r w:rsidRPr="00827F30">
              <w:rPr>
                <w:b/>
                <w:bCs/>
                <w:sz w:val="22"/>
                <w:szCs w:val="22"/>
              </w:rPr>
              <w:t>ow)</w:t>
            </w:r>
          </w:p>
        </w:tc>
      </w:tr>
      <w:tr w:rsidR="0061216A" w:rsidTr="0A28FDB1" w14:paraId="3060F058" w14:textId="77777777">
        <w:trPr>
          <w:trHeight w:val="777"/>
        </w:trPr>
        <w:tc>
          <w:tcPr>
            <w:tcW w:w="2263" w:type="dxa"/>
            <w:tcMar/>
          </w:tcPr>
          <w:p w:rsidRPr="00501DCA" w:rsidR="0061216A" w:rsidP="00C772CA" w:rsidRDefault="0061216A" w14:paraId="55D52828" w14:textId="77777777">
            <w:pPr>
              <w:jc w:val="center"/>
              <w:rPr>
                <w:b/>
                <w:bCs/>
              </w:rPr>
            </w:pPr>
          </w:p>
        </w:tc>
        <w:tc>
          <w:tcPr>
            <w:tcW w:w="2268" w:type="dxa"/>
            <w:tcMar/>
          </w:tcPr>
          <w:p w:rsidRPr="00501DCA" w:rsidR="0061216A" w:rsidP="00C772CA" w:rsidRDefault="0061216A" w14:paraId="6D727B44" w14:textId="77777777">
            <w:pPr>
              <w:jc w:val="center"/>
              <w:rPr>
                <w:i/>
                <w:iCs/>
              </w:rPr>
            </w:pPr>
            <w:r w:rsidRPr="00B72C6E">
              <w:rPr>
                <w:i/>
                <w:iCs/>
                <w:sz w:val="22"/>
                <w:szCs w:val="22"/>
              </w:rPr>
              <w:t>*</w:t>
            </w:r>
            <w:r w:rsidRPr="00B72C6E">
              <w:rPr>
                <w:i/>
                <w:iCs/>
                <w:sz w:val="20"/>
                <w:szCs w:val="20"/>
              </w:rPr>
              <w:t>Only extracts of the text are included below -</w:t>
            </w:r>
            <w:hyperlink w:history="1" r:id="rId10">
              <w:r w:rsidRPr="00B72C6E">
                <w:rPr>
                  <w:rStyle w:val="Hyperlink"/>
                  <w:i/>
                  <w:iCs/>
                  <w:sz w:val="20"/>
                  <w:szCs w:val="20"/>
                </w:rPr>
                <w:t>LINK</w:t>
              </w:r>
            </w:hyperlink>
          </w:p>
        </w:tc>
        <w:tc>
          <w:tcPr>
            <w:tcW w:w="4536" w:type="dxa"/>
            <w:tcMar/>
          </w:tcPr>
          <w:p w:rsidRPr="00501DCA" w:rsidR="0061216A" w:rsidP="00C772CA" w:rsidRDefault="0061216A" w14:paraId="5BEFDFC1" w14:textId="77777777">
            <w:pPr>
              <w:jc w:val="center"/>
              <w:rPr>
                <w:b/>
                <w:bCs/>
              </w:rPr>
            </w:pPr>
          </w:p>
        </w:tc>
        <w:tc>
          <w:tcPr>
            <w:tcW w:w="4678" w:type="dxa"/>
            <w:tcMar/>
          </w:tcPr>
          <w:p w:rsidRPr="00501DCA" w:rsidR="0061216A" w:rsidP="00C772CA" w:rsidRDefault="0061216A" w14:paraId="1C67D94A" w14:textId="77777777">
            <w:pPr>
              <w:jc w:val="center"/>
              <w:rPr>
                <w:b/>
                <w:bCs/>
              </w:rPr>
            </w:pPr>
          </w:p>
        </w:tc>
        <w:tc>
          <w:tcPr>
            <w:tcW w:w="2552" w:type="dxa"/>
            <w:tcMar/>
          </w:tcPr>
          <w:p w:rsidRPr="00640B67" w:rsidR="0061216A" w:rsidP="00C772CA" w:rsidRDefault="0061216A" w14:paraId="5707AE1E" w14:textId="77777777">
            <w:pPr>
              <w:jc w:val="center"/>
              <w:rPr>
                <w:b/>
                <w:bCs/>
                <w:sz w:val="22"/>
                <w:szCs w:val="22"/>
              </w:rPr>
            </w:pPr>
            <w:r w:rsidRPr="00640B67">
              <w:rPr>
                <w:b/>
                <w:bCs/>
                <w:sz w:val="22"/>
                <w:szCs w:val="22"/>
              </w:rPr>
              <w:t>at the international level</w:t>
            </w:r>
          </w:p>
        </w:tc>
        <w:tc>
          <w:tcPr>
            <w:tcW w:w="2268" w:type="dxa"/>
            <w:tcMar/>
          </w:tcPr>
          <w:p w:rsidRPr="00640B67" w:rsidR="0061216A" w:rsidP="00C772CA" w:rsidRDefault="0061216A" w14:paraId="5CAFA49D" w14:textId="77777777">
            <w:pPr>
              <w:jc w:val="center"/>
              <w:rPr>
                <w:b/>
                <w:bCs/>
                <w:sz w:val="22"/>
                <w:szCs w:val="22"/>
              </w:rPr>
            </w:pPr>
            <w:r w:rsidRPr="00640B67">
              <w:rPr>
                <w:b/>
                <w:bCs/>
                <w:sz w:val="22"/>
                <w:szCs w:val="22"/>
              </w:rPr>
              <w:t>at the regional level</w:t>
            </w:r>
          </w:p>
        </w:tc>
        <w:tc>
          <w:tcPr>
            <w:tcW w:w="2268" w:type="dxa"/>
            <w:tcMar/>
          </w:tcPr>
          <w:p w:rsidRPr="00640B67" w:rsidR="0061216A" w:rsidP="00C772CA" w:rsidRDefault="0061216A" w14:paraId="594B1491" w14:textId="77777777">
            <w:pPr>
              <w:jc w:val="center"/>
              <w:rPr>
                <w:b/>
                <w:bCs/>
                <w:sz w:val="22"/>
                <w:szCs w:val="22"/>
              </w:rPr>
            </w:pPr>
            <w:r w:rsidRPr="00640B67">
              <w:rPr>
                <w:b/>
                <w:bCs/>
                <w:sz w:val="22"/>
                <w:szCs w:val="22"/>
              </w:rPr>
              <w:t>at the local level</w:t>
            </w:r>
          </w:p>
        </w:tc>
      </w:tr>
      <w:tr w:rsidR="0061216A" w:rsidTr="0A28FDB1" w14:paraId="242D71E4" w14:textId="77777777">
        <w:tc>
          <w:tcPr>
            <w:tcW w:w="2263" w:type="dxa"/>
            <w:tcMar/>
          </w:tcPr>
          <w:p w:rsidRPr="00501DCA" w:rsidR="0061216A" w:rsidP="008724CC" w:rsidRDefault="008724CC" w14:paraId="11F12881" w14:textId="7FF8F52E">
            <w:pPr>
              <w:rPr>
                <w:b/>
                <w:bCs/>
              </w:rPr>
            </w:pPr>
            <w:r w:rsidRPr="008724CC">
              <w:rPr>
                <w:b/>
                <w:bCs/>
              </w:rPr>
              <w:t xml:space="preserve">D.1 Strengthening monitoring, evaluation and reporting of the implementation of all six ACE elements </w:t>
            </w:r>
          </w:p>
        </w:tc>
        <w:tc>
          <w:tcPr>
            <w:tcW w:w="2268" w:type="dxa"/>
            <w:tcMar/>
          </w:tcPr>
          <w:p w:rsidR="0061216A" w:rsidP="008724CC" w:rsidRDefault="008724CC" w14:paraId="6BAB89BE" w14:textId="1276CFE9">
            <w:r>
              <w:rPr>
                <w:b/>
                <w:bCs/>
              </w:rPr>
              <w:t>D.</w:t>
            </w:r>
            <w:r w:rsidR="0061216A">
              <w:rPr>
                <w:b/>
                <w:bCs/>
              </w:rPr>
              <w:t xml:space="preserve">1.1 </w:t>
            </w:r>
            <w:r w:rsidRPr="008724CC">
              <w:t xml:space="preserve">Compiling monitoring, evaluation and reporting best practices and </w:t>
            </w:r>
            <w:proofErr w:type="gramStart"/>
            <w:r w:rsidRPr="008724CC">
              <w:t xml:space="preserve">resources </w:t>
            </w:r>
            <w:r w:rsidRPr="00CB4C07" w:rsidR="00934108">
              <w:t xml:space="preserve"> </w:t>
            </w:r>
            <w:r w:rsidRPr="00827F30" w:rsidR="00934108">
              <w:rPr>
                <w:sz w:val="22"/>
                <w:szCs w:val="22"/>
              </w:rPr>
              <w:t>[</w:t>
            </w:r>
            <w:proofErr w:type="gramEnd"/>
            <w:r w:rsidRPr="00827F30" w:rsidR="00934108">
              <w:rPr>
                <w:sz w:val="22"/>
                <w:szCs w:val="22"/>
              </w:rPr>
              <w:t>…]</w:t>
            </w:r>
            <w:r w:rsidR="00934108">
              <w:rPr>
                <w:sz w:val="22"/>
                <w:szCs w:val="22"/>
              </w:rPr>
              <w:t xml:space="preserve"> </w:t>
            </w:r>
            <w:r w:rsidRPr="008724CC">
              <w:t xml:space="preserve">and reporting thereon in the annual summary </w:t>
            </w:r>
            <w:proofErr w:type="gramStart"/>
            <w:r w:rsidRPr="008724CC">
              <w:t xml:space="preserve">report </w:t>
            </w:r>
            <w:r w:rsidRPr="00CB4C07" w:rsidR="00934108">
              <w:t xml:space="preserve"> </w:t>
            </w:r>
            <w:r w:rsidRPr="00827F30" w:rsidR="00934108">
              <w:rPr>
                <w:sz w:val="22"/>
                <w:szCs w:val="22"/>
              </w:rPr>
              <w:t>[</w:t>
            </w:r>
            <w:proofErr w:type="gramEnd"/>
            <w:r w:rsidRPr="00827F30" w:rsidR="00934108">
              <w:rPr>
                <w:sz w:val="22"/>
                <w:szCs w:val="22"/>
              </w:rPr>
              <w:t>…]</w:t>
            </w:r>
            <w:r w:rsidR="00934108">
              <w:rPr>
                <w:sz w:val="22"/>
                <w:szCs w:val="22"/>
              </w:rPr>
              <w:t xml:space="preserve"> </w:t>
            </w:r>
          </w:p>
        </w:tc>
        <w:tc>
          <w:tcPr>
            <w:tcW w:w="4536" w:type="dxa"/>
            <w:tcMar/>
          </w:tcPr>
          <w:p w:rsidR="0061216A" w:rsidP="00C772CA" w:rsidRDefault="0061216A" w14:paraId="2ED036A9" w14:textId="77777777"/>
        </w:tc>
        <w:tc>
          <w:tcPr>
            <w:tcW w:w="4678" w:type="dxa"/>
            <w:tcMar/>
          </w:tcPr>
          <w:p w:rsidR="0061216A" w:rsidP="00C772CA" w:rsidRDefault="0061216A" w14:paraId="04CDB5F5" w14:textId="77777777"/>
        </w:tc>
        <w:tc>
          <w:tcPr>
            <w:tcW w:w="2552" w:type="dxa"/>
            <w:tcMar/>
          </w:tcPr>
          <w:p w:rsidR="0061216A" w:rsidP="00C772CA" w:rsidRDefault="0061216A" w14:paraId="62CA3332" w14:textId="77777777"/>
        </w:tc>
        <w:tc>
          <w:tcPr>
            <w:tcW w:w="2268" w:type="dxa"/>
            <w:tcMar/>
          </w:tcPr>
          <w:p w:rsidR="0061216A" w:rsidP="00C772CA" w:rsidRDefault="0061216A" w14:paraId="021AF20A" w14:textId="77777777"/>
        </w:tc>
        <w:tc>
          <w:tcPr>
            <w:tcW w:w="2268" w:type="dxa"/>
            <w:tcMar/>
          </w:tcPr>
          <w:p w:rsidR="0061216A" w:rsidP="00C772CA" w:rsidRDefault="0061216A" w14:paraId="5EC41A2F" w14:textId="77777777"/>
        </w:tc>
      </w:tr>
      <w:tr w:rsidR="0061216A" w:rsidTr="0A28FDB1" w14:paraId="4B5F4CEC" w14:textId="77777777">
        <w:tc>
          <w:tcPr>
            <w:tcW w:w="2263" w:type="dxa"/>
            <w:tcMar/>
          </w:tcPr>
          <w:p w:rsidRPr="00501DCA" w:rsidR="0061216A" w:rsidP="008724CC" w:rsidRDefault="008724CC" w14:paraId="7E77091F" w14:textId="2AF157AF">
            <w:pPr>
              <w:rPr>
                <w:b/>
                <w:bCs/>
              </w:rPr>
            </w:pPr>
            <w:r w:rsidRPr="008724CC">
              <w:rPr>
                <w:b/>
                <w:bCs/>
              </w:rPr>
              <w:t xml:space="preserve">D.2 Enhancing understanding of what constitutes high-quality and effective evaluation of ACE activities, according to national circumstances </w:t>
            </w:r>
          </w:p>
        </w:tc>
        <w:tc>
          <w:tcPr>
            <w:tcW w:w="2268" w:type="dxa"/>
            <w:tcMar/>
          </w:tcPr>
          <w:p w:rsidRPr="00C33448" w:rsidR="0010587D" w:rsidP="0010587D" w:rsidRDefault="0010587D" w14:paraId="37A5ED89" w14:textId="471D5185">
            <w:r>
              <w:rPr>
                <w:b/>
                <w:bCs/>
              </w:rPr>
              <w:t>D</w:t>
            </w:r>
            <w:r w:rsidR="0061216A">
              <w:rPr>
                <w:b/>
                <w:bCs/>
              </w:rPr>
              <w:t xml:space="preserve">.2.1 </w:t>
            </w:r>
            <w:r w:rsidRPr="0010587D">
              <w:t xml:space="preserve">Organizing interactive </w:t>
            </w:r>
            <w:proofErr w:type="gramStart"/>
            <w:r w:rsidRPr="0010587D">
              <w:t xml:space="preserve">workshops </w:t>
            </w:r>
            <w:r w:rsidRPr="00CB4C07" w:rsidR="00CD724C">
              <w:t xml:space="preserve"> </w:t>
            </w:r>
            <w:r w:rsidRPr="00827F30" w:rsidR="00CD724C">
              <w:rPr>
                <w:sz w:val="22"/>
                <w:szCs w:val="22"/>
              </w:rPr>
              <w:t>[</w:t>
            </w:r>
            <w:proofErr w:type="gramEnd"/>
            <w:r w:rsidRPr="00827F30" w:rsidR="00CD724C">
              <w:rPr>
                <w:sz w:val="22"/>
                <w:szCs w:val="22"/>
              </w:rPr>
              <w:t>…]</w:t>
            </w:r>
            <w:r w:rsidR="00CD724C">
              <w:rPr>
                <w:sz w:val="22"/>
                <w:szCs w:val="22"/>
              </w:rPr>
              <w:t xml:space="preserve"> </w:t>
            </w:r>
            <w:r w:rsidR="00CD724C">
              <w:rPr>
                <w:sz w:val="22"/>
                <w:szCs w:val="22"/>
              </w:rPr>
              <w:t xml:space="preserve"> </w:t>
            </w:r>
            <w:r w:rsidRPr="0010587D">
              <w:t>to discuss ways of assessing the effectiveness of ACE implementation</w:t>
            </w:r>
            <w:r w:rsidRPr="0010587D">
              <w:rPr>
                <w:b/>
                <w:bCs/>
              </w:rPr>
              <w:t xml:space="preserve"> </w:t>
            </w:r>
          </w:p>
          <w:p w:rsidR="0061216A" w:rsidP="00C772CA" w:rsidRDefault="0061216A" w14:paraId="388C6E7F" w14:textId="77EE8F17"/>
        </w:tc>
        <w:tc>
          <w:tcPr>
            <w:tcW w:w="4536" w:type="dxa"/>
            <w:tcMar/>
          </w:tcPr>
          <w:p w:rsidR="0061216A" w:rsidP="00C772CA" w:rsidRDefault="0061216A" w14:paraId="7E77D2F4" w14:textId="77777777"/>
        </w:tc>
        <w:tc>
          <w:tcPr>
            <w:tcW w:w="4678" w:type="dxa"/>
            <w:tcMar/>
          </w:tcPr>
          <w:p w:rsidR="0061216A" w:rsidP="00C772CA" w:rsidRDefault="0061216A" w14:paraId="55E4CC28" w14:textId="77777777"/>
        </w:tc>
        <w:tc>
          <w:tcPr>
            <w:tcW w:w="2552" w:type="dxa"/>
            <w:tcMar/>
          </w:tcPr>
          <w:p w:rsidR="0061216A" w:rsidP="00C772CA" w:rsidRDefault="0061216A" w14:paraId="4578FB90" w14:textId="77777777"/>
        </w:tc>
        <w:tc>
          <w:tcPr>
            <w:tcW w:w="2268" w:type="dxa"/>
            <w:tcMar/>
          </w:tcPr>
          <w:p w:rsidR="0061216A" w:rsidP="00C772CA" w:rsidRDefault="0061216A" w14:paraId="4D57A5C5" w14:textId="77777777"/>
        </w:tc>
        <w:tc>
          <w:tcPr>
            <w:tcW w:w="2268" w:type="dxa"/>
            <w:tcMar/>
          </w:tcPr>
          <w:p w:rsidR="0061216A" w:rsidP="00C772CA" w:rsidRDefault="0061216A" w14:paraId="367F43F8" w14:textId="77777777"/>
        </w:tc>
      </w:tr>
      <w:tr w:rsidR="0061216A" w:rsidTr="0A28FDB1" w14:paraId="7AECA78F" w14:textId="77777777">
        <w:tc>
          <w:tcPr>
            <w:tcW w:w="2263" w:type="dxa"/>
            <w:tcMar/>
          </w:tcPr>
          <w:p w:rsidRPr="006712F4" w:rsidR="0061216A" w:rsidP="008724CC" w:rsidRDefault="008724CC" w14:paraId="2216CCAF" w14:textId="172D8A4E">
            <w:pPr>
              <w:rPr>
                <w:b/>
                <w:bCs/>
              </w:rPr>
            </w:pPr>
            <w:r w:rsidRPr="008724CC">
              <w:rPr>
                <w:b/>
                <w:bCs/>
              </w:rPr>
              <w:t xml:space="preserve">D.3 Supporting the consideration by the Subsidiary Body for Implementation of the annual summary report </w:t>
            </w:r>
            <w:r w:rsidRPr="00827F30" w:rsidR="00B52A43">
              <w:rPr>
                <w:sz w:val="22"/>
                <w:szCs w:val="22"/>
              </w:rPr>
              <w:t>[…]</w:t>
            </w:r>
          </w:p>
        </w:tc>
        <w:tc>
          <w:tcPr>
            <w:tcW w:w="2268" w:type="dxa"/>
            <w:tcMar/>
          </w:tcPr>
          <w:p w:rsidR="0061216A" w:rsidP="00CF4E70" w:rsidRDefault="00CF4E70" w14:paraId="4C07BCC7" w14:textId="61281F05">
            <w:pPr>
              <w:rPr>
                <w:b/>
                <w:bCs/>
              </w:rPr>
            </w:pPr>
            <w:r>
              <w:rPr>
                <w:b/>
                <w:bCs/>
              </w:rPr>
              <w:t>D</w:t>
            </w:r>
            <w:r w:rsidRPr="00CB4C07" w:rsidR="0061216A">
              <w:rPr>
                <w:b/>
                <w:bCs/>
              </w:rPr>
              <w:t>.3.1</w:t>
            </w:r>
            <w:r w:rsidR="0061216A">
              <w:t xml:space="preserve"> </w:t>
            </w:r>
            <w:r w:rsidRPr="00CF4E70">
              <w:t xml:space="preserve">Holding information sessions prior to the sessions of the Conference of the Parties to present </w:t>
            </w:r>
            <w:proofErr w:type="gramStart"/>
            <w:r w:rsidRPr="00CF4E70">
              <w:t xml:space="preserve">progress </w:t>
            </w:r>
            <w:r w:rsidRPr="00CB4C07" w:rsidR="00940CCD">
              <w:t xml:space="preserve"> </w:t>
            </w:r>
            <w:r w:rsidRPr="00827F30" w:rsidR="00940CCD">
              <w:rPr>
                <w:sz w:val="22"/>
                <w:szCs w:val="22"/>
              </w:rPr>
              <w:t>[</w:t>
            </w:r>
            <w:proofErr w:type="gramEnd"/>
            <w:r w:rsidRPr="00827F30" w:rsidR="00940CCD">
              <w:rPr>
                <w:sz w:val="22"/>
                <w:szCs w:val="22"/>
              </w:rPr>
              <w:t>…]</w:t>
            </w:r>
            <w:r w:rsidR="00940CCD">
              <w:rPr>
                <w:sz w:val="22"/>
                <w:szCs w:val="22"/>
              </w:rPr>
              <w:t xml:space="preserve"> </w:t>
            </w:r>
            <w:r w:rsidR="00940CCD">
              <w:rPr>
                <w:sz w:val="22"/>
                <w:szCs w:val="22"/>
              </w:rPr>
              <w:t xml:space="preserve"> </w:t>
            </w:r>
            <w:r w:rsidRPr="00CF4E70">
              <w:t xml:space="preserve">as reported in the annual summary report </w:t>
            </w:r>
          </w:p>
        </w:tc>
        <w:tc>
          <w:tcPr>
            <w:tcW w:w="4536" w:type="dxa"/>
            <w:tcMar/>
          </w:tcPr>
          <w:p w:rsidR="0061216A" w:rsidP="00C772CA" w:rsidRDefault="0061216A" w14:paraId="5FE1F343" w14:textId="77777777"/>
        </w:tc>
        <w:tc>
          <w:tcPr>
            <w:tcW w:w="4678" w:type="dxa"/>
            <w:tcMar/>
          </w:tcPr>
          <w:p w:rsidR="0061216A" w:rsidP="00C772CA" w:rsidRDefault="0061216A" w14:paraId="7A3E2A6D" w14:textId="77777777"/>
        </w:tc>
        <w:tc>
          <w:tcPr>
            <w:tcW w:w="2552" w:type="dxa"/>
            <w:tcMar/>
          </w:tcPr>
          <w:p w:rsidR="0061216A" w:rsidP="00C772CA" w:rsidRDefault="0061216A" w14:paraId="3DEE96AD" w14:textId="77777777"/>
        </w:tc>
        <w:tc>
          <w:tcPr>
            <w:tcW w:w="2268" w:type="dxa"/>
            <w:tcMar/>
          </w:tcPr>
          <w:p w:rsidR="0061216A" w:rsidP="00C772CA" w:rsidRDefault="0061216A" w14:paraId="05174717" w14:textId="77777777"/>
        </w:tc>
        <w:tc>
          <w:tcPr>
            <w:tcW w:w="2268" w:type="dxa"/>
            <w:tcMar/>
          </w:tcPr>
          <w:p w:rsidR="0061216A" w:rsidP="00C772CA" w:rsidRDefault="0061216A" w14:paraId="690EE178" w14:textId="77777777"/>
        </w:tc>
      </w:tr>
    </w:tbl>
    <w:p w:rsidR="0061216A" w:rsidRDefault="0061216A" w14:paraId="5F967840" w14:textId="77777777"/>
    <w:p w:rsidR="0061216A" w:rsidRDefault="0061216A" w14:paraId="732C83DA" w14:textId="77777777"/>
    <w:p w:rsidR="0051359C" w:rsidRDefault="0051359C" w14:paraId="7E08C786" w14:textId="77777777"/>
    <w:p w:rsidR="0051359C" w:rsidRDefault="0051359C" w14:paraId="48BACA42" w14:textId="77777777"/>
    <w:p w:rsidR="0051359C" w:rsidRDefault="0051359C" w14:paraId="0B2A7C62" w14:textId="77777777"/>
    <w:sectPr w:rsidR="0051359C" w:rsidSect="0011048C">
      <w:pgSz w:w="23808" w:h="16840" w:orient="landscape" w:code="8"/>
      <w:pgMar w:top="1440" w:right="1440" w:bottom="1440" w:left="1440" w:header="709" w:footer="709" w:gutter="0"/>
      <w:cols w:space="708"/>
      <w:docGrid w:linePitch="360"/>
      <w:headerReference w:type="default" r:id="Rb3901c4c2bc2499b"/>
      <w:footerReference w:type="default" r:id="Rf48c343f3afe4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420" w:rsidP="00640B67" w:rsidRDefault="004C3420" w14:paraId="27D3D601" w14:textId="77777777">
      <w:pPr>
        <w:spacing w:after="0" w:line="240" w:lineRule="auto"/>
      </w:pPr>
      <w:r>
        <w:separator/>
      </w:r>
    </w:p>
  </w:endnote>
  <w:endnote w:type="continuationSeparator" w:id="0">
    <w:p w:rsidR="004C3420" w:rsidP="00640B67" w:rsidRDefault="004C3420" w14:paraId="2EF3DB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6975"/>
      <w:gridCol w:w="6975"/>
      <w:gridCol w:w="6975"/>
    </w:tblGrid>
    <w:tr w:rsidR="2DA4B31D" w:rsidTr="2DA4B31D" w14:paraId="79C7838F">
      <w:trPr>
        <w:trHeight w:val="300"/>
      </w:trPr>
      <w:tc>
        <w:tcPr>
          <w:tcW w:w="6975" w:type="dxa"/>
          <w:tcMar/>
        </w:tcPr>
        <w:p w:rsidR="2DA4B31D" w:rsidP="2DA4B31D" w:rsidRDefault="2DA4B31D" w14:paraId="1A77D616" w14:textId="6702058B">
          <w:pPr>
            <w:pStyle w:val="Header"/>
            <w:bidi w:val="0"/>
            <w:ind w:left="-115"/>
            <w:jc w:val="left"/>
          </w:pPr>
        </w:p>
      </w:tc>
      <w:tc>
        <w:tcPr>
          <w:tcW w:w="6975" w:type="dxa"/>
          <w:tcMar/>
        </w:tcPr>
        <w:p w:rsidR="2DA4B31D" w:rsidP="2DA4B31D" w:rsidRDefault="2DA4B31D" w14:paraId="35E0A383" w14:textId="6A996CDB">
          <w:pPr>
            <w:pStyle w:val="Header"/>
            <w:bidi w:val="0"/>
            <w:jc w:val="center"/>
          </w:pPr>
        </w:p>
      </w:tc>
      <w:tc>
        <w:tcPr>
          <w:tcW w:w="6975" w:type="dxa"/>
          <w:tcMar/>
        </w:tcPr>
        <w:p w:rsidR="2DA4B31D" w:rsidP="2DA4B31D" w:rsidRDefault="2DA4B31D" w14:paraId="7E481205" w14:textId="262FF9CC">
          <w:pPr>
            <w:pStyle w:val="Header"/>
            <w:bidi w:val="0"/>
            <w:ind w:right="-115"/>
            <w:jc w:val="right"/>
          </w:pPr>
        </w:p>
      </w:tc>
    </w:tr>
  </w:tbl>
  <w:p w:rsidR="2DA4B31D" w:rsidP="2DA4B31D" w:rsidRDefault="2DA4B31D" w14:paraId="0E743935" w14:textId="445BD448">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6975"/>
      <w:gridCol w:w="6975"/>
      <w:gridCol w:w="6975"/>
    </w:tblGrid>
    <w:tr w:rsidR="2DA4B31D" w:rsidTr="2DA4B31D" w14:paraId="4D22BA24">
      <w:trPr>
        <w:trHeight w:val="300"/>
      </w:trPr>
      <w:tc>
        <w:tcPr>
          <w:tcW w:w="6975" w:type="dxa"/>
          <w:tcMar/>
        </w:tcPr>
        <w:p w:rsidR="2DA4B31D" w:rsidP="2DA4B31D" w:rsidRDefault="2DA4B31D" w14:paraId="69026923" w14:textId="4D317563">
          <w:pPr>
            <w:pStyle w:val="Header"/>
            <w:bidi w:val="0"/>
            <w:ind w:left="-115"/>
            <w:jc w:val="left"/>
          </w:pPr>
        </w:p>
      </w:tc>
      <w:tc>
        <w:tcPr>
          <w:tcW w:w="6975" w:type="dxa"/>
          <w:tcMar/>
        </w:tcPr>
        <w:p w:rsidR="2DA4B31D" w:rsidP="2DA4B31D" w:rsidRDefault="2DA4B31D" w14:paraId="6A55ED26" w14:textId="30BDCDE9">
          <w:pPr>
            <w:pStyle w:val="Header"/>
            <w:bidi w:val="0"/>
            <w:jc w:val="center"/>
          </w:pPr>
        </w:p>
      </w:tc>
      <w:tc>
        <w:tcPr>
          <w:tcW w:w="6975" w:type="dxa"/>
          <w:tcMar/>
        </w:tcPr>
        <w:p w:rsidR="2DA4B31D" w:rsidP="2DA4B31D" w:rsidRDefault="2DA4B31D" w14:paraId="563DB50F" w14:textId="1B46BD0B">
          <w:pPr>
            <w:pStyle w:val="Header"/>
            <w:bidi w:val="0"/>
            <w:ind w:right="-115"/>
            <w:jc w:val="right"/>
          </w:pPr>
        </w:p>
      </w:tc>
    </w:tr>
  </w:tbl>
  <w:p w:rsidR="2DA4B31D" w:rsidP="2DA4B31D" w:rsidRDefault="2DA4B31D" w14:paraId="2F8A810F" w14:textId="5E4BC0F1">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6975"/>
      <w:gridCol w:w="6975"/>
      <w:gridCol w:w="6975"/>
    </w:tblGrid>
    <w:tr w:rsidR="2DA4B31D" w:rsidTr="2DA4B31D" w14:paraId="3DF12EBA">
      <w:trPr>
        <w:trHeight w:val="300"/>
      </w:trPr>
      <w:tc>
        <w:tcPr>
          <w:tcW w:w="6975" w:type="dxa"/>
          <w:tcMar/>
        </w:tcPr>
        <w:p w:rsidR="2DA4B31D" w:rsidP="2DA4B31D" w:rsidRDefault="2DA4B31D" w14:paraId="7D288089" w14:textId="6BB4DAA9">
          <w:pPr>
            <w:pStyle w:val="Header"/>
            <w:bidi w:val="0"/>
            <w:ind w:left="-115"/>
            <w:jc w:val="left"/>
          </w:pPr>
        </w:p>
      </w:tc>
      <w:tc>
        <w:tcPr>
          <w:tcW w:w="6975" w:type="dxa"/>
          <w:tcMar/>
        </w:tcPr>
        <w:p w:rsidR="2DA4B31D" w:rsidP="2DA4B31D" w:rsidRDefault="2DA4B31D" w14:paraId="7B06FC12" w14:textId="4E52454A">
          <w:pPr>
            <w:pStyle w:val="Header"/>
            <w:bidi w:val="0"/>
            <w:jc w:val="center"/>
          </w:pPr>
        </w:p>
      </w:tc>
      <w:tc>
        <w:tcPr>
          <w:tcW w:w="6975" w:type="dxa"/>
          <w:tcMar/>
        </w:tcPr>
        <w:p w:rsidR="2DA4B31D" w:rsidP="2DA4B31D" w:rsidRDefault="2DA4B31D" w14:paraId="525A6AFC" w14:textId="6CE49586">
          <w:pPr>
            <w:pStyle w:val="Header"/>
            <w:bidi w:val="0"/>
            <w:ind w:right="-115"/>
            <w:jc w:val="right"/>
          </w:pPr>
        </w:p>
      </w:tc>
    </w:tr>
  </w:tbl>
  <w:p w:rsidR="2DA4B31D" w:rsidP="2DA4B31D" w:rsidRDefault="2DA4B31D" w14:paraId="6DBDEDC0" w14:textId="6789AED8">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6975"/>
      <w:gridCol w:w="6975"/>
      <w:gridCol w:w="6975"/>
    </w:tblGrid>
    <w:tr w:rsidR="2DA4B31D" w:rsidTr="2DA4B31D" w14:paraId="4DAF5ADF">
      <w:trPr>
        <w:trHeight w:val="300"/>
      </w:trPr>
      <w:tc>
        <w:tcPr>
          <w:tcW w:w="6975" w:type="dxa"/>
          <w:tcMar/>
        </w:tcPr>
        <w:p w:rsidR="2DA4B31D" w:rsidP="2DA4B31D" w:rsidRDefault="2DA4B31D" w14:paraId="215C89F1" w14:textId="13E3F480">
          <w:pPr>
            <w:pStyle w:val="Header"/>
            <w:bidi w:val="0"/>
            <w:ind w:left="-115"/>
            <w:jc w:val="left"/>
          </w:pPr>
        </w:p>
      </w:tc>
      <w:tc>
        <w:tcPr>
          <w:tcW w:w="6975" w:type="dxa"/>
          <w:tcMar/>
        </w:tcPr>
        <w:p w:rsidR="2DA4B31D" w:rsidP="2DA4B31D" w:rsidRDefault="2DA4B31D" w14:paraId="24B261ED" w14:textId="742B6EBD">
          <w:pPr>
            <w:pStyle w:val="Header"/>
            <w:bidi w:val="0"/>
            <w:jc w:val="center"/>
          </w:pPr>
        </w:p>
      </w:tc>
      <w:tc>
        <w:tcPr>
          <w:tcW w:w="6975" w:type="dxa"/>
          <w:tcMar/>
        </w:tcPr>
        <w:p w:rsidR="2DA4B31D" w:rsidP="2DA4B31D" w:rsidRDefault="2DA4B31D" w14:paraId="410DFB1C" w14:textId="53BE858C">
          <w:pPr>
            <w:pStyle w:val="Header"/>
            <w:bidi w:val="0"/>
            <w:ind w:right="-115"/>
            <w:jc w:val="right"/>
          </w:pPr>
        </w:p>
      </w:tc>
    </w:tr>
  </w:tbl>
  <w:p w:rsidR="2DA4B31D" w:rsidP="2DA4B31D" w:rsidRDefault="2DA4B31D" w14:paraId="0E72B4C8" w14:textId="6962ACB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420" w:rsidP="00640B67" w:rsidRDefault="004C3420" w14:paraId="6C78F672" w14:textId="77777777">
      <w:pPr>
        <w:spacing w:after="0" w:line="240" w:lineRule="auto"/>
      </w:pPr>
      <w:r>
        <w:separator/>
      </w:r>
    </w:p>
  </w:footnote>
  <w:footnote w:type="continuationSeparator" w:id="0">
    <w:p w:rsidR="004C3420" w:rsidP="00640B67" w:rsidRDefault="004C3420" w14:paraId="6B7D0C1C"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6975"/>
      <w:gridCol w:w="6975"/>
      <w:gridCol w:w="6975"/>
    </w:tblGrid>
    <w:tr w:rsidR="2DA4B31D" w:rsidTr="0A28FDB1" w14:paraId="0729E009">
      <w:trPr>
        <w:trHeight w:val="300"/>
      </w:trPr>
      <w:tc>
        <w:tcPr>
          <w:tcW w:w="6975" w:type="dxa"/>
          <w:tcMar/>
        </w:tcPr>
        <w:p w:rsidR="2DA4B31D" w:rsidP="2DA4B31D" w:rsidRDefault="2DA4B31D" w14:paraId="23B200B0" w14:textId="0E7320EC">
          <w:pPr>
            <w:pStyle w:val="Header"/>
            <w:bidi w:val="0"/>
            <w:ind w:left="-115"/>
            <w:jc w:val="left"/>
          </w:pPr>
        </w:p>
      </w:tc>
      <w:tc>
        <w:tcPr>
          <w:tcW w:w="6975" w:type="dxa"/>
          <w:tcMar/>
        </w:tcPr>
        <w:p w:rsidR="2DA4B31D" w:rsidP="2DA4B31D" w:rsidRDefault="2DA4B31D" w14:paraId="1F34326D" w14:textId="322A2937">
          <w:pPr>
            <w:pStyle w:val="Header"/>
            <w:bidi w:val="0"/>
            <w:jc w:val="center"/>
          </w:pPr>
        </w:p>
      </w:tc>
      <w:tc>
        <w:tcPr>
          <w:tcW w:w="6975" w:type="dxa"/>
          <w:tcMar/>
        </w:tcPr>
        <w:p w:rsidR="2DA4B31D" w:rsidP="2DA4B31D" w:rsidRDefault="2DA4B31D" w14:paraId="394C3C33" w14:textId="6E18A387">
          <w:pPr>
            <w:pStyle w:val="Header"/>
            <w:bidi w:val="0"/>
            <w:ind w:right="-115"/>
            <w:jc w:val="right"/>
          </w:pPr>
        </w:p>
      </w:tc>
    </w:tr>
  </w:tbl>
  <w:p w:rsidR="2DA4B31D" w:rsidP="2DA4B31D" w:rsidRDefault="2DA4B31D" w14:paraId="56F83DFA" w14:textId="3AA52CD4">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6975"/>
      <w:gridCol w:w="6975"/>
      <w:gridCol w:w="6975"/>
    </w:tblGrid>
    <w:tr w:rsidR="2DA4B31D" w:rsidTr="2DA4B31D" w14:paraId="4BC6EFD4">
      <w:trPr>
        <w:trHeight w:val="300"/>
      </w:trPr>
      <w:tc>
        <w:tcPr>
          <w:tcW w:w="6975" w:type="dxa"/>
          <w:tcMar/>
        </w:tcPr>
        <w:p w:rsidR="2DA4B31D" w:rsidP="2DA4B31D" w:rsidRDefault="2DA4B31D" w14:paraId="316D42BA" w14:textId="2FBA302C">
          <w:pPr>
            <w:pStyle w:val="Header"/>
            <w:bidi w:val="0"/>
            <w:ind w:left="-115"/>
            <w:jc w:val="left"/>
          </w:pPr>
        </w:p>
      </w:tc>
      <w:tc>
        <w:tcPr>
          <w:tcW w:w="6975" w:type="dxa"/>
          <w:tcMar/>
        </w:tcPr>
        <w:p w:rsidR="2DA4B31D" w:rsidP="2DA4B31D" w:rsidRDefault="2DA4B31D" w14:paraId="2A74D08F" w14:textId="48B6477D">
          <w:pPr>
            <w:pStyle w:val="Header"/>
            <w:bidi w:val="0"/>
            <w:jc w:val="center"/>
          </w:pPr>
        </w:p>
      </w:tc>
      <w:tc>
        <w:tcPr>
          <w:tcW w:w="6975" w:type="dxa"/>
          <w:tcMar/>
        </w:tcPr>
        <w:p w:rsidR="2DA4B31D" w:rsidP="2DA4B31D" w:rsidRDefault="2DA4B31D" w14:paraId="5082C968" w14:textId="784801AA">
          <w:pPr>
            <w:pStyle w:val="Header"/>
            <w:bidi w:val="0"/>
            <w:ind w:right="-115"/>
            <w:jc w:val="right"/>
          </w:pPr>
        </w:p>
      </w:tc>
    </w:tr>
  </w:tbl>
  <w:p w:rsidR="2DA4B31D" w:rsidP="2DA4B31D" w:rsidRDefault="2DA4B31D" w14:paraId="4D1FDF2A" w14:textId="6A388A5D">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6975"/>
      <w:gridCol w:w="6975"/>
      <w:gridCol w:w="6975"/>
    </w:tblGrid>
    <w:tr w:rsidR="2DA4B31D" w:rsidTr="2DA4B31D" w14:paraId="23D765FB">
      <w:trPr>
        <w:trHeight w:val="300"/>
      </w:trPr>
      <w:tc>
        <w:tcPr>
          <w:tcW w:w="6975" w:type="dxa"/>
          <w:tcMar/>
        </w:tcPr>
        <w:p w:rsidR="2DA4B31D" w:rsidP="2DA4B31D" w:rsidRDefault="2DA4B31D" w14:paraId="5F58AEF0" w14:textId="3C426E62">
          <w:pPr>
            <w:pStyle w:val="Header"/>
            <w:bidi w:val="0"/>
            <w:ind w:left="-115"/>
            <w:jc w:val="left"/>
          </w:pPr>
        </w:p>
      </w:tc>
      <w:tc>
        <w:tcPr>
          <w:tcW w:w="6975" w:type="dxa"/>
          <w:tcMar/>
        </w:tcPr>
        <w:p w:rsidR="2DA4B31D" w:rsidP="2DA4B31D" w:rsidRDefault="2DA4B31D" w14:paraId="73AFBC5F" w14:textId="4EF31573">
          <w:pPr>
            <w:pStyle w:val="Header"/>
            <w:bidi w:val="0"/>
            <w:jc w:val="center"/>
          </w:pPr>
        </w:p>
      </w:tc>
      <w:tc>
        <w:tcPr>
          <w:tcW w:w="6975" w:type="dxa"/>
          <w:tcMar/>
        </w:tcPr>
        <w:p w:rsidR="2DA4B31D" w:rsidP="2DA4B31D" w:rsidRDefault="2DA4B31D" w14:paraId="0388BDE3" w14:textId="1AA2CA3E">
          <w:pPr>
            <w:pStyle w:val="Header"/>
            <w:bidi w:val="0"/>
            <w:ind w:right="-115"/>
            <w:jc w:val="right"/>
          </w:pPr>
        </w:p>
      </w:tc>
    </w:tr>
  </w:tbl>
  <w:p w:rsidR="2DA4B31D" w:rsidP="2DA4B31D" w:rsidRDefault="2DA4B31D" w14:paraId="7EAB2199" w14:textId="58F765A0">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6975"/>
      <w:gridCol w:w="6975"/>
      <w:gridCol w:w="6975"/>
    </w:tblGrid>
    <w:tr w:rsidR="2DA4B31D" w:rsidTr="2DA4B31D" w14:paraId="321685B5">
      <w:trPr>
        <w:trHeight w:val="300"/>
      </w:trPr>
      <w:tc>
        <w:tcPr>
          <w:tcW w:w="6975" w:type="dxa"/>
          <w:tcMar/>
        </w:tcPr>
        <w:p w:rsidR="2DA4B31D" w:rsidP="2DA4B31D" w:rsidRDefault="2DA4B31D" w14:paraId="3C46525D" w14:textId="61A962B1">
          <w:pPr>
            <w:pStyle w:val="Header"/>
            <w:bidi w:val="0"/>
            <w:ind w:left="-115"/>
            <w:jc w:val="left"/>
          </w:pPr>
        </w:p>
      </w:tc>
      <w:tc>
        <w:tcPr>
          <w:tcW w:w="6975" w:type="dxa"/>
          <w:tcMar/>
        </w:tcPr>
        <w:p w:rsidR="2DA4B31D" w:rsidP="2DA4B31D" w:rsidRDefault="2DA4B31D" w14:paraId="60F38FC0" w14:textId="5B32BFC5">
          <w:pPr>
            <w:pStyle w:val="Header"/>
            <w:bidi w:val="0"/>
            <w:jc w:val="center"/>
          </w:pPr>
        </w:p>
      </w:tc>
      <w:tc>
        <w:tcPr>
          <w:tcW w:w="6975" w:type="dxa"/>
          <w:tcMar/>
        </w:tcPr>
        <w:p w:rsidR="2DA4B31D" w:rsidP="2DA4B31D" w:rsidRDefault="2DA4B31D" w14:paraId="0F46BAE3" w14:textId="02231427">
          <w:pPr>
            <w:pStyle w:val="Header"/>
            <w:bidi w:val="0"/>
            <w:ind w:right="-115"/>
            <w:jc w:val="right"/>
          </w:pPr>
        </w:p>
      </w:tc>
    </w:tr>
  </w:tbl>
  <w:p w:rsidR="2DA4B31D" w:rsidP="2DA4B31D" w:rsidRDefault="2DA4B31D" w14:paraId="637EE438" w14:textId="56EA6D0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31E8A"/>
    <w:multiLevelType w:val="hybridMultilevel"/>
    <w:tmpl w:val="BCD01CF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46E911A2"/>
    <w:multiLevelType w:val="hybridMultilevel"/>
    <w:tmpl w:val="3D0C82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0CC6974"/>
    <w:multiLevelType w:val="hybridMultilevel"/>
    <w:tmpl w:val="02387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672646">
    <w:abstractNumId w:val="1"/>
  </w:num>
  <w:num w:numId="2" w16cid:durableId="984163746">
    <w:abstractNumId w:val="2"/>
  </w:num>
  <w:num w:numId="3" w16cid:durableId="189215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69"/>
    <w:rsid w:val="000035BE"/>
    <w:rsid w:val="000248E8"/>
    <w:rsid w:val="00044FCE"/>
    <w:rsid w:val="000834F9"/>
    <w:rsid w:val="000926A4"/>
    <w:rsid w:val="000A0EA4"/>
    <w:rsid w:val="000B3194"/>
    <w:rsid w:val="000D2318"/>
    <w:rsid w:val="000E6CB3"/>
    <w:rsid w:val="000F48E7"/>
    <w:rsid w:val="0010587D"/>
    <w:rsid w:val="0011048C"/>
    <w:rsid w:val="001A73DC"/>
    <w:rsid w:val="001B6E7A"/>
    <w:rsid w:val="001F4152"/>
    <w:rsid w:val="0020073A"/>
    <w:rsid w:val="00214C2E"/>
    <w:rsid w:val="00247BA5"/>
    <w:rsid w:val="00262A79"/>
    <w:rsid w:val="002767A5"/>
    <w:rsid w:val="00284DF7"/>
    <w:rsid w:val="002A273E"/>
    <w:rsid w:val="002A2CCB"/>
    <w:rsid w:val="002D6C22"/>
    <w:rsid w:val="002E4811"/>
    <w:rsid w:val="002F294B"/>
    <w:rsid w:val="0030239A"/>
    <w:rsid w:val="00315DE2"/>
    <w:rsid w:val="00325677"/>
    <w:rsid w:val="003354F8"/>
    <w:rsid w:val="0038413D"/>
    <w:rsid w:val="003B585F"/>
    <w:rsid w:val="003B6496"/>
    <w:rsid w:val="003C0951"/>
    <w:rsid w:val="003C25C0"/>
    <w:rsid w:val="003F46E9"/>
    <w:rsid w:val="0041217B"/>
    <w:rsid w:val="00466882"/>
    <w:rsid w:val="00497527"/>
    <w:rsid w:val="004C1BC4"/>
    <w:rsid w:val="004C3420"/>
    <w:rsid w:val="00501DCA"/>
    <w:rsid w:val="005128C5"/>
    <w:rsid w:val="0051359C"/>
    <w:rsid w:val="00535FAD"/>
    <w:rsid w:val="00557040"/>
    <w:rsid w:val="005B42BD"/>
    <w:rsid w:val="005B5452"/>
    <w:rsid w:val="005D0BE9"/>
    <w:rsid w:val="0061216A"/>
    <w:rsid w:val="00615BEE"/>
    <w:rsid w:val="00617308"/>
    <w:rsid w:val="006370C9"/>
    <w:rsid w:val="00640B67"/>
    <w:rsid w:val="00651AE6"/>
    <w:rsid w:val="00657559"/>
    <w:rsid w:val="00661CB9"/>
    <w:rsid w:val="006712F4"/>
    <w:rsid w:val="006718A5"/>
    <w:rsid w:val="00693F11"/>
    <w:rsid w:val="006F38EA"/>
    <w:rsid w:val="00717A50"/>
    <w:rsid w:val="00722E29"/>
    <w:rsid w:val="00771699"/>
    <w:rsid w:val="00772FB5"/>
    <w:rsid w:val="007F0B56"/>
    <w:rsid w:val="00803542"/>
    <w:rsid w:val="00826E63"/>
    <w:rsid w:val="00827F30"/>
    <w:rsid w:val="008724CC"/>
    <w:rsid w:val="008943D5"/>
    <w:rsid w:val="008A2609"/>
    <w:rsid w:val="008A5FB9"/>
    <w:rsid w:val="008D4341"/>
    <w:rsid w:val="008D7905"/>
    <w:rsid w:val="008E4F27"/>
    <w:rsid w:val="00907F85"/>
    <w:rsid w:val="00930C89"/>
    <w:rsid w:val="0093291D"/>
    <w:rsid w:val="00934108"/>
    <w:rsid w:val="00934AEB"/>
    <w:rsid w:val="00940CCD"/>
    <w:rsid w:val="00946F22"/>
    <w:rsid w:val="009E6B39"/>
    <w:rsid w:val="00A11075"/>
    <w:rsid w:val="00A14E91"/>
    <w:rsid w:val="00A20E6D"/>
    <w:rsid w:val="00A23BD3"/>
    <w:rsid w:val="00A259F4"/>
    <w:rsid w:val="00A321DE"/>
    <w:rsid w:val="00A37862"/>
    <w:rsid w:val="00A632BB"/>
    <w:rsid w:val="00A66824"/>
    <w:rsid w:val="00AC4300"/>
    <w:rsid w:val="00AC5211"/>
    <w:rsid w:val="00AD5993"/>
    <w:rsid w:val="00B16345"/>
    <w:rsid w:val="00B22AAA"/>
    <w:rsid w:val="00B4063B"/>
    <w:rsid w:val="00B432D0"/>
    <w:rsid w:val="00B52A43"/>
    <w:rsid w:val="00B6780C"/>
    <w:rsid w:val="00B72C6E"/>
    <w:rsid w:val="00BD5ABF"/>
    <w:rsid w:val="00C0596E"/>
    <w:rsid w:val="00C15DDC"/>
    <w:rsid w:val="00C26232"/>
    <w:rsid w:val="00C33448"/>
    <w:rsid w:val="00C4514E"/>
    <w:rsid w:val="00C62B62"/>
    <w:rsid w:val="00CB0024"/>
    <w:rsid w:val="00CB4C07"/>
    <w:rsid w:val="00CD724C"/>
    <w:rsid w:val="00CF1286"/>
    <w:rsid w:val="00CF2EB2"/>
    <w:rsid w:val="00CF4E70"/>
    <w:rsid w:val="00D70B25"/>
    <w:rsid w:val="00D70D9A"/>
    <w:rsid w:val="00D878AE"/>
    <w:rsid w:val="00DA6BDB"/>
    <w:rsid w:val="00DA7F69"/>
    <w:rsid w:val="00DB7B93"/>
    <w:rsid w:val="00DF56AC"/>
    <w:rsid w:val="00E1669B"/>
    <w:rsid w:val="00E63A08"/>
    <w:rsid w:val="00EA3C20"/>
    <w:rsid w:val="00EA5874"/>
    <w:rsid w:val="00EE64C4"/>
    <w:rsid w:val="00F24CDA"/>
    <w:rsid w:val="00F421C6"/>
    <w:rsid w:val="00F56955"/>
    <w:rsid w:val="00FA14DA"/>
    <w:rsid w:val="00FC4984"/>
    <w:rsid w:val="0A28FDB1"/>
    <w:rsid w:val="1D0D524C"/>
    <w:rsid w:val="2DA4B31D"/>
    <w:rsid w:val="7DE4EE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A8045"/>
  <w15:chartTrackingRefBased/>
  <w15:docId w15:val="{46ABCF60-C61A-41D8-B95C-474D970B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A7F6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F6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F6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A7F6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A7F6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A7F6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A7F6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A7F6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A7F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A7F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A7F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A7F69"/>
    <w:rPr>
      <w:rFonts w:eastAsiaTheme="majorEastAsia" w:cstheme="majorBidi"/>
      <w:color w:val="272727" w:themeColor="text1" w:themeTint="D8"/>
    </w:rPr>
  </w:style>
  <w:style w:type="paragraph" w:styleId="Title">
    <w:name w:val="Title"/>
    <w:basedOn w:val="Normal"/>
    <w:next w:val="Normal"/>
    <w:link w:val="TitleChar"/>
    <w:uiPriority w:val="10"/>
    <w:qFormat/>
    <w:rsid w:val="00DA7F6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A7F6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A7F6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A7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F69"/>
    <w:pPr>
      <w:spacing w:before="160"/>
      <w:jc w:val="center"/>
    </w:pPr>
    <w:rPr>
      <w:i/>
      <w:iCs/>
      <w:color w:val="404040" w:themeColor="text1" w:themeTint="BF"/>
    </w:rPr>
  </w:style>
  <w:style w:type="character" w:styleId="QuoteChar" w:customStyle="1">
    <w:name w:val="Quote Char"/>
    <w:basedOn w:val="DefaultParagraphFont"/>
    <w:link w:val="Quote"/>
    <w:uiPriority w:val="29"/>
    <w:rsid w:val="00DA7F69"/>
    <w:rPr>
      <w:i/>
      <w:iCs/>
      <w:color w:val="404040" w:themeColor="text1" w:themeTint="BF"/>
    </w:rPr>
  </w:style>
  <w:style w:type="paragraph" w:styleId="ListParagraph">
    <w:name w:val="List Paragraph"/>
    <w:basedOn w:val="Normal"/>
    <w:uiPriority w:val="34"/>
    <w:qFormat/>
    <w:rsid w:val="00DA7F69"/>
    <w:pPr>
      <w:ind w:left="720"/>
      <w:contextualSpacing/>
    </w:pPr>
  </w:style>
  <w:style w:type="character" w:styleId="IntenseEmphasis">
    <w:name w:val="Intense Emphasis"/>
    <w:basedOn w:val="DefaultParagraphFont"/>
    <w:uiPriority w:val="21"/>
    <w:qFormat/>
    <w:rsid w:val="00DA7F69"/>
    <w:rPr>
      <w:i/>
      <w:iCs/>
      <w:color w:val="0F4761" w:themeColor="accent1" w:themeShade="BF"/>
    </w:rPr>
  </w:style>
  <w:style w:type="paragraph" w:styleId="IntenseQuote">
    <w:name w:val="Intense Quote"/>
    <w:basedOn w:val="Normal"/>
    <w:next w:val="Normal"/>
    <w:link w:val="IntenseQuoteChar"/>
    <w:uiPriority w:val="30"/>
    <w:qFormat/>
    <w:rsid w:val="00DA7F6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A7F69"/>
    <w:rPr>
      <w:i/>
      <w:iCs/>
      <w:color w:val="0F4761" w:themeColor="accent1" w:themeShade="BF"/>
    </w:rPr>
  </w:style>
  <w:style w:type="character" w:styleId="IntenseReference">
    <w:name w:val="Intense Reference"/>
    <w:basedOn w:val="DefaultParagraphFont"/>
    <w:uiPriority w:val="32"/>
    <w:qFormat/>
    <w:rsid w:val="00DA7F69"/>
    <w:rPr>
      <w:b/>
      <w:bCs/>
      <w:smallCaps/>
      <w:color w:val="0F4761" w:themeColor="accent1" w:themeShade="BF"/>
      <w:spacing w:val="5"/>
    </w:rPr>
  </w:style>
  <w:style w:type="table" w:styleId="TableGrid">
    <w:name w:val="Table Grid"/>
    <w:basedOn w:val="TableNormal"/>
    <w:uiPriority w:val="39"/>
    <w:rsid w:val="00DA7F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D4341"/>
    <w:rPr>
      <w:color w:val="467886" w:themeColor="hyperlink"/>
      <w:u w:val="single"/>
    </w:rPr>
  </w:style>
  <w:style w:type="character" w:styleId="UnresolvedMention">
    <w:name w:val="Unresolved Mention"/>
    <w:basedOn w:val="DefaultParagraphFont"/>
    <w:uiPriority w:val="99"/>
    <w:semiHidden/>
    <w:unhideWhenUsed/>
    <w:rsid w:val="008D4341"/>
    <w:rPr>
      <w:color w:val="605E5C"/>
      <w:shd w:val="clear" w:color="auto" w:fill="E1DFDD"/>
    </w:rPr>
  </w:style>
  <w:style w:type="paragraph" w:styleId="Header">
    <w:name w:val="header"/>
    <w:basedOn w:val="Normal"/>
    <w:link w:val="HeaderChar"/>
    <w:uiPriority w:val="99"/>
    <w:unhideWhenUsed/>
    <w:rsid w:val="00640B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640B67"/>
  </w:style>
  <w:style w:type="paragraph" w:styleId="Footer">
    <w:name w:val="footer"/>
    <w:basedOn w:val="Normal"/>
    <w:link w:val="FooterChar"/>
    <w:uiPriority w:val="99"/>
    <w:unhideWhenUsed/>
    <w:rsid w:val="00640B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640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fccc.int/sites/default/files/resource/cp2022_10a02E.pdf"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s://unfccc.int/sites/default/files/resource/cp2022_10a02E.pdf"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4.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hyperlink" Target="https://unfccc.int/sites/default/files/resource/cp2022_10a02E.pdf" TargetMode="External" Id="rId10" /><Relationship Type="http://schemas.openxmlformats.org/officeDocument/2006/relationships/webSettings" Target="webSettings.xml" Id="rId4" /><Relationship Type="http://schemas.openxmlformats.org/officeDocument/2006/relationships/hyperlink" Target="https://unfccc.int/sites/default/files/resource/cp2022_10a02E.pdf" TargetMode="External" Id="rId9" /><Relationship Type="http://schemas.openxmlformats.org/officeDocument/2006/relationships/customXml" Target="../customXml/item2.xml" Id="rId14" /><Relationship Type="http://schemas.openxmlformats.org/officeDocument/2006/relationships/header" Target="header.xml" Id="R7673218598dc4d1d" /><Relationship Type="http://schemas.openxmlformats.org/officeDocument/2006/relationships/footer" Target="footer.xml" Id="R2b658bd203d34905" /><Relationship Type="http://schemas.openxmlformats.org/officeDocument/2006/relationships/header" Target="header2.xml" Id="R72b35cc9a53e421d" /><Relationship Type="http://schemas.openxmlformats.org/officeDocument/2006/relationships/footer" Target="footer2.xml" Id="Rf933ca72205a428e" /><Relationship Type="http://schemas.openxmlformats.org/officeDocument/2006/relationships/header" Target="header3.xml" Id="Raa70aabb7c334b37" /><Relationship Type="http://schemas.openxmlformats.org/officeDocument/2006/relationships/footer" Target="footer3.xml" Id="R6bee179bec1c4ec1" /><Relationship Type="http://schemas.openxmlformats.org/officeDocument/2006/relationships/header" Target="header4.xml" Id="Rb3901c4c2bc2499b" /><Relationship Type="http://schemas.openxmlformats.org/officeDocument/2006/relationships/footer" Target="footer4.xml" Id="Rf48c343f3afe44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80174C7147F4E931000A0D7592E5B" ma:contentTypeVersion="19" ma:contentTypeDescription="Create a new document." ma:contentTypeScope="" ma:versionID="8abf87bc129f5b78deaec401382b2f40">
  <xsd:schema xmlns:xsd="http://www.w3.org/2001/XMLSchema" xmlns:xs="http://www.w3.org/2001/XMLSchema" xmlns:p="http://schemas.microsoft.com/office/2006/metadata/properties" xmlns:ns2="90c10f69-f6f3-45e1-b466-063798d21cbc" xmlns:ns3="d09af4fa-75d6-414a-9a9e-decc1b45f861" xmlns:ns4="eb4559c4-8463-4985-927f-f0d558bff8f0" targetNamespace="http://schemas.microsoft.com/office/2006/metadata/properties" ma:root="true" ma:fieldsID="34ab0588d1555b063cf09be69011d360" ns2:_="" ns3:_="" ns4:_="">
    <xsd:import namespace="90c10f69-f6f3-45e1-b466-063798d21cbc"/>
    <xsd:import namespace="d09af4fa-75d6-414a-9a9e-decc1b45f861"/>
    <xsd:import namespace="eb4559c4-8463-4985-927f-f0d558bff8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4:TaxCatchAll"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10f69-f6f3-45e1-b466-063798d21c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af4fa-75d6-414a-9a9e-decc1b45f8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433bd11-001f-4b3a-88b6-844a84764ce2}" ma:internalName="TaxCatchAll" ma:showField="CatchAllData" ma:web="90c10f69-f6f3-45e1-b466-063798d21c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d8c265a-5436-43a7-80c1-713d2827ffde" ContentTypeId="0x0101" PreviousValue="false" LastSyncTimeStamp="2020-07-07T13:32:30.2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4559c4-8463-4985-927f-f0d558bff8f0" xsi:nil="true"/>
    <lcf76f155ced4ddcb4097134ff3c332f xmlns="d09af4fa-75d6-414a-9a9e-decc1b45f8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B350F9-5359-46D8-A42B-1D5EC7F2BB83}"/>
</file>

<file path=customXml/itemProps2.xml><?xml version="1.0" encoding="utf-8"?>
<ds:datastoreItem xmlns:ds="http://schemas.openxmlformats.org/officeDocument/2006/customXml" ds:itemID="{44EC3549-D034-4CEC-835E-E0D7A47769A9}"/>
</file>

<file path=customXml/itemProps3.xml><?xml version="1.0" encoding="utf-8"?>
<ds:datastoreItem xmlns:ds="http://schemas.openxmlformats.org/officeDocument/2006/customXml" ds:itemID="{D7A3D693-D045-407D-8AEA-C3D4077002D7}"/>
</file>

<file path=customXml/itemProps4.xml><?xml version="1.0" encoding="utf-8"?>
<ds:datastoreItem xmlns:ds="http://schemas.openxmlformats.org/officeDocument/2006/customXml" ds:itemID="{2163DB32-43EF-42AA-B76E-4FF0AC9373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Vinuela</dc:creator>
  <keywords/>
  <dc:description/>
  <lastModifiedBy>Stefanie Mallow</lastModifiedBy>
  <revision>125</revision>
  <dcterms:created xsi:type="dcterms:W3CDTF">2026-04-27T16:02:00.0000000Z</dcterms:created>
  <dcterms:modified xsi:type="dcterms:W3CDTF">2026-06-05T09:54:02.0918112Z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a6bd5401-7d61-421c-b397-a2ff4944c646</vt:lpwstr>
  </property>
  <property fmtid="{D5CDD505-2E9C-101B-9397-08002B2CF9AE}" pid="3" name="ContentTypeId">
    <vt:lpwstr>0x01010045D80174C7147F4E931000A0D7592E5B</vt:lpwstr>
  </property>
  <property fmtid="{D5CDD505-2E9C-101B-9397-08002B2CF9AE}" pid="4" name="MediaServiceImageTags">
    <vt:lpwstr/>
  </property>
</Properties>
</file>