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AEB0E" w14:textId="77777777" w:rsidR="00747C1D" w:rsidRPr="009D43BE" w:rsidRDefault="00747C1D" w:rsidP="00476AD3">
      <w:pPr>
        <w:spacing w:after="0" w:line="360" w:lineRule="auto"/>
        <w:jc w:val="center"/>
        <w:rPr>
          <w:rFonts w:ascii="Times New Roman" w:hAnsi="Times New Roman" w:cs="Times New Roman"/>
          <w:sz w:val="24"/>
          <w:szCs w:val="24"/>
        </w:rPr>
      </w:pPr>
    </w:p>
    <w:p w14:paraId="05FDFAF7" w14:textId="09EFC481" w:rsidR="003414D1" w:rsidRPr="009D43BE" w:rsidRDefault="003414D1" w:rsidP="00476AD3">
      <w:pPr>
        <w:spacing w:after="0" w:line="360" w:lineRule="auto"/>
        <w:jc w:val="center"/>
        <w:rPr>
          <w:rFonts w:ascii="Times New Roman" w:hAnsi="Times New Roman" w:cs="Times New Roman"/>
          <w:b/>
          <w:sz w:val="24"/>
          <w:szCs w:val="24"/>
        </w:rPr>
      </w:pPr>
      <w:r w:rsidRPr="009D43BE">
        <w:rPr>
          <w:rFonts w:ascii="Times New Roman" w:hAnsi="Times New Roman" w:cs="Times New Roman"/>
          <w:b/>
          <w:sz w:val="24"/>
          <w:szCs w:val="24"/>
        </w:rPr>
        <w:t xml:space="preserve">Annex </w:t>
      </w:r>
      <w:r w:rsidR="00F81F26" w:rsidRPr="009D43BE">
        <w:rPr>
          <w:rFonts w:ascii="Times New Roman" w:hAnsi="Times New Roman" w:cs="Times New Roman"/>
          <w:b/>
          <w:sz w:val="24"/>
          <w:szCs w:val="24"/>
        </w:rPr>
        <w:t>V.11</w:t>
      </w:r>
      <w:r w:rsidRPr="009D43BE">
        <w:rPr>
          <w:rFonts w:ascii="Times New Roman" w:hAnsi="Times New Roman" w:cs="Times New Roman"/>
          <w:b/>
          <w:sz w:val="24"/>
          <w:szCs w:val="24"/>
        </w:rPr>
        <w:t xml:space="preserve"> Elements on verification activities under the Energy Sector</w:t>
      </w:r>
    </w:p>
    <w:p w14:paraId="7B919185" w14:textId="77777777" w:rsidR="003414D1" w:rsidRPr="009D43BE" w:rsidRDefault="003414D1" w:rsidP="00476AD3">
      <w:pPr>
        <w:spacing w:after="0" w:line="360" w:lineRule="auto"/>
        <w:jc w:val="center"/>
        <w:rPr>
          <w:rFonts w:ascii="Times New Roman" w:hAnsi="Times New Roman" w:cs="Times New Roman"/>
          <w:sz w:val="24"/>
          <w:szCs w:val="24"/>
        </w:rPr>
      </w:pPr>
    </w:p>
    <w:p w14:paraId="1A889993" w14:textId="77777777" w:rsidR="006C7DA5" w:rsidRPr="009D43BE" w:rsidRDefault="006C7DA5" w:rsidP="00476AD3">
      <w:pPr>
        <w:spacing w:after="0" w:line="360" w:lineRule="auto"/>
        <w:jc w:val="center"/>
        <w:rPr>
          <w:rFonts w:ascii="Times New Roman" w:hAnsi="Times New Roman" w:cs="Times New Roman"/>
          <w:sz w:val="24"/>
          <w:szCs w:val="24"/>
        </w:rPr>
      </w:pPr>
    </w:p>
    <w:p w14:paraId="0578526E" w14:textId="54AF3AE6" w:rsidR="00C659C0" w:rsidRPr="009D43BE" w:rsidRDefault="00C659C0" w:rsidP="00476AD3">
      <w:pPr>
        <w:spacing w:after="0" w:line="360" w:lineRule="auto"/>
        <w:jc w:val="center"/>
        <w:rPr>
          <w:rFonts w:ascii="Times New Roman" w:hAnsi="Times New Roman" w:cs="Times New Roman"/>
          <w:b/>
          <w:sz w:val="24"/>
          <w:szCs w:val="24"/>
        </w:rPr>
      </w:pPr>
      <w:r w:rsidRPr="009D43BE">
        <w:rPr>
          <w:rFonts w:ascii="Times New Roman" w:hAnsi="Times New Roman" w:cs="Times New Roman"/>
          <w:b/>
          <w:sz w:val="24"/>
          <w:szCs w:val="24"/>
        </w:rPr>
        <w:t xml:space="preserve">Comparison between Romanian and Bulgarian </w:t>
      </w:r>
      <w:r w:rsidR="005D1775" w:rsidRPr="009D43BE">
        <w:rPr>
          <w:rFonts w:ascii="Times New Roman" w:hAnsi="Times New Roman" w:cs="Times New Roman"/>
          <w:b/>
          <w:sz w:val="24"/>
          <w:szCs w:val="24"/>
        </w:rPr>
        <w:t xml:space="preserve">GHG inventory </w:t>
      </w:r>
      <w:r w:rsidRPr="009D43BE">
        <w:rPr>
          <w:rFonts w:ascii="Times New Roman" w:hAnsi="Times New Roman" w:cs="Times New Roman"/>
          <w:b/>
          <w:sz w:val="24"/>
          <w:szCs w:val="24"/>
        </w:rPr>
        <w:t>- Energy Sect</w:t>
      </w:r>
      <w:r w:rsidR="00264301" w:rsidRPr="009D43BE">
        <w:rPr>
          <w:rFonts w:ascii="Times New Roman" w:hAnsi="Times New Roman" w:cs="Times New Roman"/>
          <w:b/>
          <w:sz w:val="24"/>
          <w:szCs w:val="24"/>
        </w:rPr>
        <w:t>or IEFs data, in respect of 20</w:t>
      </w:r>
      <w:r w:rsidR="00DC797A" w:rsidRPr="009D43BE">
        <w:rPr>
          <w:rFonts w:ascii="Times New Roman" w:hAnsi="Times New Roman" w:cs="Times New Roman"/>
          <w:b/>
          <w:sz w:val="24"/>
          <w:szCs w:val="24"/>
        </w:rPr>
        <w:t>2</w:t>
      </w:r>
      <w:r w:rsidR="00AA38C1" w:rsidRPr="009D43BE">
        <w:rPr>
          <w:rFonts w:ascii="Times New Roman" w:hAnsi="Times New Roman" w:cs="Times New Roman"/>
          <w:b/>
          <w:sz w:val="24"/>
          <w:szCs w:val="24"/>
        </w:rPr>
        <w:t>2</w:t>
      </w:r>
      <w:r w:rsidRPr="009D43BE">
        <w:rPr>
          <w:rFonts w:ascii="Times New Roman" w:hAnsi="Times New Roman" w:cs="Times New Roman"/>
          <w:b/>
          <w:sz w:val="24"/>
          <w:szCs w:val="24"/>
        </w:rPr>
        <w:t xml:space="preserve"> year</w:t>
      </w:r>
    </w:p>
    <w:p w14:paraId="73FEF803" w14:textId="77777777" w:rsidR="003414D1" w:rsidRPr="009D43BE" w:rsidRDefault="003414D1" w:rsidP="00476AD3">
      <w:pPr>
        <w:spacing w:after="0" w:line="360" w:lineRule="auto"/>
        <w:jc w:val="center"/>
        <w:rPr>
          <w:rFonts w:ascii="Times New Roman" w:hAnsi="Times New Roman" w:cs="Times New Roman"/>
          <w:sz w:val="24"/>
          <w:szCs w:val="24"/>
        </w:rPr>
      </w:pPr>
    </w:p>
    <w:p w14:paraId="177D71D2" w14:textId="77777777" w:rsidR="006C7DA5" w:rsidRPr="009D43BE" w:rsidRDefault="006C7DA5" w:rsidP="00476AD3">
      <w:pPr>
        <w:spacing w:after="0" w:line="360" w:lineRule="auto"/>
        <w:jc w:val="center"/>
        <w:rPr>
          <w:rFonts w:ascii="Times New Roman" w:hAnsi="Times New Roman" w:cs="Times New Roman"/>
          <w:sz w:val="24"/>
          <w:szCs w:val="24"/>
        </w:rPr>
      </w:pPr>
    </w:p>
    <w:p w14:paraId="428439F7" w14:textId="2873AE81" w:rsidR="00C659C0" w:rsidRPr="009D43BE" w:rsidRDefault="00C659C0" w:rsidP="00476AD3">
      <w:pPr>
        <w:spacing w:after="0" w:line="360" w:lineRule="auto"/>
        <w:ind w:firstLine="567"/>
        <w:jc w:val="both"/>
        <w:rPr>
          <w:rFonts w:ascii="Times New Roman" w:hAnsi="Times New Roman" w:cs="Times New Roman"/>
          <w:sz w:val="24"/>
          <w:szCs w:val="24"/>
        </w:rPr>
      </w:pPr>
      <w:r w:rsidRPr="009D43BE">
        <w:rPr>
          <w:rFonts w:ascii="Times New Roman" w:hAnsi="Times New Roman" w:cs="Times New Roman"/>
          <w:sz w:val="24"/>
          <w:szCs w:val="24"/>
        </w:rPr>
        <w:t>The following table presents a comparison between the implied CO</w:t>
      </w:r>
      <w:r w:rsidRPr="009D43BE">
        <w:rPr>
          <w:rFonts w:ascii="Times New Roman" w:hAnsi="Times New Roman" w:cs="Times New Roman"/>
          <w:sz w:val="24"/>
          <w:szCs w:val="24"/>
          <w:vertAlign w:val="subscript"/>
        </w:rPr>
        <w:t xml:space="preserve">2 </w:t>
      </w:r>
      <w:r w:rsidRPr="009D43BE">
        <w:rPr>
          <w:rFonts w:ascii="Times New Roman" w:hAnsi="Times New Roman" w:cs="Times New Roman"/>
          <w:sz w:val="24"/>
          <w:szCs w:val="24"/>
        </w:rPr>
        <w:t xml:space="preserve">emission factors resulting from the Romanian </w:t>
      </w:r>
      <w:r w:rsidR="000E4E2A" w:rsidRPr="009D43BE">
        <w:rPr>
          <w:rFonts w:ascii="Times New Roman" w:hAnsi="Times New Roman" w:cs="Times New Roman"/>
          <w:sz w:val="24"/>
          <w:szCs w:val="24"/>
        </w:rPr>
        <w:t>20</w:t>
      </w:r>
      <w:r w:rsidR="00264301" w:rsidRPr="009D43BE">
        <w:rPr>
          <w:rFonts w:ascii="Times New Roman" w:hAnsi="Times New Roman" w:cs="Times New Roman"/>
          <w:sz w:val="24"/>
          <w:szCs w:val="24"/>
        </w:rPr>
        <w:t>2</w:t>
      </w:r>
      <w:r w:rsidR="00AA38C1" w:rsidRPr="009D43BE">
        <w:rPr>
          <w:rFonts w:ascii="Times New Roman" w:hAnsi="Times New Roman" w:cs="Times New Roman"/>
          <w:sz w:val="24"/>
          <w:szCs w:val="24"/>
        </w:rPr>
        <w:t>5</w:t>
      </w:r>
      <w:r w:rsidRPr="009D43BE">
        <w:rPr>
          <w:rFonts w:ascii="Times New Roman" w:hAnsi="Times New Roman" w:cs="Times New Roman"/>
          <w:sz w:val="24"/>
          <w:szCs w:val="24"/>
        </w:rPr>
        <w:t xml:space="preserve"> </w:t>
      </w:r>
      <w:r w:rsidR="00722923" w:rsidRPr="009D43BE">
        <w:rPr>
          <w:rFonts w:ascii="Times New Roman" w:hAnsi="Times New Roman" w:cs="Times New Roman"/>
          <w:sz w:val="24"/>
          <w:szCs w:val="24"/>
        </w:rPr>
        <w:t>v</w:t>
      </w:r>
      <w:r w:rsidR="00AA38C1" w:rsidRPr="009D43BE">
        <w:rPr>
          <w:rFonts w:ascii="Times New Roman" w:hAnsi="Times New Roman" w:cs="Times New Roman"/>
          <w:sz w:val="24"/>
          <w:szCs w:val="24"/>
        </w:rPr>
        <w:t>1</w:t>
      </w:r>
      <w:r w:rsidR="00A553B3" w:rsidRPr="009D43BE">
        <w:rPr>
          <w:rFonts w:ascii="Times New Roman" w:hAnsi="Times New Roman" w:cs="Times New Roman"/>
          <w:sz w:val="24"/>
          <w:szCs w:val="24"/>
        </w:rPr>
        <w:t>.</w:t>
      </w:r>
      <w:r w:rsidR="00AA38C1" w:rsidRPr="009D43BE">
        <w:rPr>
          <w:rFonts w:ascii="Times New Roman" w:hAnsi="Times New Roman" w:cs="Times New Roman"/>
          <w:sz w:val="24"/>
          <w:szCs w:val="24"/>
        </w:rPr>
        <w:t>8</w:t>
      </w:r>
      <w:r w:rsidR="00722923" w:rsidRPr="009D43BE">
        <w:rPr>
          <w:rFonts w:ascii="Times New Roman" w:hAnsi="Times New Roman" w:cs="Times New Roman"/>
          <w:sz w:val="24"/>
          <w:szCs w:val="24"/>
        </w:rPr>
        <w:t xml:space="preserve"> </w:t>
      </w:r>
      <w:r w:rsidRPr="009D43BE">
        <w:rPr>
          <w:rFonts w:ascii="Times New Roman" w:hAnsi="Times New Roman" w:cs="Times New Roman"/>
          <w:sz w:val="24"/>
          <w:szCs w:val="24"/>
        </w:rPr>
        <w:t xml:space="preserve">submission and Bulgarian </w:t>
      </w:r>
      <w:r w:rsidR="00264301" w:rsidRPr="009D43BE">
        <w:rPr>
          <w:rFonts w:ascii="Times New Roman" w:hAnsi="Times New Roman" w:cs="Times New Roman"/>
          <w:sz w:val="24"/>
          <w:szCs w:val="24"/>
        </w:rPr>
        <w:t>202</w:t>
      </w:r>
      <w:r w:rsidR="00AA38C1" w:rsidRPr="009D43BE">
        <w:rPr>
          <w:rFonts w:ascii="Times New Roman" w:hAnsi="Times New Roman" w:cs="Times New Roman"/>
          <w:sz w:val="24"/>
          <w:szCs w:val="24"/>
        </w:rPr>
        <w:t>4</w:t>
      </w:r>
      <w:r w:rsidR="002B7241" w:rsidRPr="009D43BE">
        <w:rPr>
          <w:rFonts w:ascii="Times New Roman" w:hAnsi="Times New Roman" w:cs="Times New Roman"/>
          <w:sz w:val="24"/>
          <w:szCs w:val="24"/>
        </w:rPr>
        <w:t xml:space="preserve"> </w:t>
      </w:r>
      <w:r w:rsidR="00AA38C1" w:rsidRPr="009D43BE">
        <w:rPr>
          <w:rFonts w:ascii="Times New Roman" w:hAnsi="Times New Roman" w:cs="Times New Roman"/>
          <w:sz w:val="24"/>
          <w:szCs w:val="24"/>
        </w:rPr>
        <w:t>v0.</w:t>
      </w:r>
      <w:r w:rsidR="00722923" w:rsidRPr="009D43BE">
        <w:rPr>
          <w:rFonts w:ascii="Times New Roman" w:hAnsi="Times New Roman" w:cs="Times New Roman"/>
          <w:sz w:val="24"/>
          <w:szCs w:val="24"/>
        </w:rPr>
        <w:t xml:space="preserve">1 </w:t>
      </w:r>
      <w:r w:rsidRPr="009D43BE">
        <w:rPr>
          <w:rFonts w:ascii="Times New Roman" w:hAnsi="Times New Roman" w:cs="Times New Roman"/>
          <w:sz w:val="24"/>
          <w:szCs w:val="24"/>
        </w:rPr>
        <w:t>inventory submission, on 20</w:t>
      </w:r>
      <w:r w:rsidR="00DC797A" w:rsidRPr="009D43BE">
        <w:rPr>
          <w:rFonts w:ascii="Times New Roman" w:hAnsi="Times New Roman" w:cs="Times New Roman"/>
          <w:sz w:val="24"/>
          <w:szCs w:val="24"/>
        </w:rPr>
        <w:t>2</w:t>
      </w:r>
      <w:r w:rsidR="00575F93" w:rsidRPr="009D43BE">
        <w:rPr>
          <w:rFonts w:ascii="Times New Roman" w:hAnsi="Times New Roman" w:cs="Times New Roman"/>
          <w:sz w:val="24"/>
          <w:szCs w:val="24"/>
        </w:rPr>
        <w:t>2</w:t>
      </w:r>
      <w:r w:rsidRPr="009D43BE">
        <w:rPr>
          <w:rFonts w:ascii="Times New Roman" w:hAnsi="Times New Roman" w:cs="Times New Roman"/>
          <w:sz w:val="24"/>
          <w:szCs w:val="24"/>
        </w:rPr>
        <w:t xml:space="preserve"> year </w:t>
      </w:r>
      <w:r w:rsidR="000E4E2A" w:rsidRPr="009D43BE">
        <w:rPr>
          <w:rFonts w:ascii="Times New Roman" w:hAnsi="Times New Roman" w:cs="Times New Roman"/>
          <w:sz w:val="24"/>
          <w:szCs w:val="24"/>
        </w:rPr>
        <w:t>for E</w:t>
      </w:r>
      <w:r w:rsidRPr="009D43BE">
        <w:rPr>
          <w:rFonts w:ascii="Times New Roman" w:hAnsi="Times New Roman" w:cs="Times New Roman"/>
          <w:sz w:val="24"/>
          <w:szCs w:val="24"/>
        </w:rPr>
        <w:t>nergy Sector.</w:t>
      </w:r>
      <w:bookmarkStart w:id="0" w:name="_GoBack"/>
      <w:bookmarkEnd w:id="0"/>
    </w:p>
    <w:p w14:paraId="1AC90494" w14:textId="77777777" w:rsidR="004050E5" w:rsidRPr="009D43BE" w:rsidRDefault="00C659C0" w:rsidP="00E94C42">
      <w:pPr>
        <w:spacing w:after="0" w:line="360" w:lineRule="auto"/>
        <w:ind w:firstLine="567"/>
        <w:jc w:val="both"/>
        <w:rPr>
          <w:rFonts w:ascii="Times New Roman" w:hAnsi="Times New Roman" w:cs="Times New Roman"/>
          <w:sz w:val="24"/>
          <w:szCs w:val="24"/>
        </w:rPr>
      </w:pPr>
      <w:r w:rsidRPr="009D43BE">
        <w:rPr>
          <w:rFonts w:ascii="Times New Roman" w:hAnsi="Times New Roman" w:cs="Times New Roman"/>
          <w:sz w:val="24"/>
          <w:szCs w:val="24"/>
        </w:rPr>
        <w:t xml:space="preserve">It </w:t>
      </w:r>
      <w:proofErr w:type="gramStart"/>
      <w:r w:rsidRPr="009D43BE">
        <w:rPr>
          <w:rFonts w:ascii="Times New Roman" w:hAnsi="Times New Roman" w:cs="Times New Roman"/>
          <w:sz w:val="24"/>
          <w:szCs w:val="24"/>
        </w:rPr>
        <w:t>could be observed</w:t>
      </w:r>
      <w:proofErr w:type="gramEnd"/>
      <w:r w:rsidRPr="009D43BE">
        <w:rPr>
          <w:rFonts w:ascii="Times New Roman" w:hAnsi="Times New Roman" w:cs="Times New Roman"/>
          <w:sz w:val="24"/>
          <w:szCs w:val="24"/>
        </w:rPr>
        <w:t xml:space="preserve"> that, generally, the related values of the implied emission factors are c</w:t>
      </w:r>
      <w:r w:rsidR="004050E5" w:rsidRPr="009D43BE">
        <w:rPr>
          <w:rFonts w:ascii="Times New Roman" w:hAnsi="Times New Roman" w:cs="Times New Roman"/>
          <w:sz w:val="24"/>
          <w:szCs w:val="24"/>
        </w:rPr>
        <w:t>lose values in some situations.</w:t>
      </w:r>
    </w:p>
    <w:p w14:paraId="40307104" w14:textId="364BD992" w:rsidR="006C7DA5" w:rsidRPr="009D43BE" w:rsidRDefault="00C659C0" w:rsidP="00E94C42">
      <w:pPr>
        <w:spacing w:after="0" w:line="360" w:lineRule="auto"/>
        <w:ind w:firstLine="567"/>
        <w:jc w:val="both"/>
        <w:rPr>
          <w:rFonts w:ascii="Times New Roman" w:hAnsi="Times New Roman" w:cs="Times New Roman"/>
          <w:sz w:val="24"/>
          <w:szCs w:val="24"/>
        </w:rPr>
      </w:pPr>
      <w:r w:rsidRPr="009D43BE">
        <w:rPr>
          <w:rFonts w:ascii="Times New Roman" w:hAnsi="Times New Roman" w:cs="Times New Roman"/>
          <w:sz w:val="24"/>
          <w:szCs w:val="24"/>
        </w:rPr>
        <w:t>An explanation could be the fact that, the two countries are located in the same geographical area, and the influence of the climate conditions in the demand of the energy are almost the same</w:t>
      </w:r>
      <w:r w:rsidR="005D1B73" w:rsidRPr="009D43BE">
        <w:rPr>
          <w:rFonts w:ascii="Times New Roman" w:hAnsi="Times New Roman" w:cs="Times New Roman"/>
          <w:sz w:val="24"/>
          <w:szCs w:val="24"/>
        </w:rPr>
        <w:t>.</w:t>
      </w:r>
      <w:r w:rsidR="00F30057" w:rsidRPr="009D43BE">
        <w:rPr>
          <w:rFonts w:ascii="Times New Roman" w:hAnsi="Times New Roman" w:cs="Times New Roman"/>
          <w:sz w:val="24"/>
          <w:szCs w:val="24"/>
        </w:rPr>
        <w:t xml:space="preserve"> </w:t>
      </w:r>
      <w:r w:rsidRPr="009D43BE">
        <w:rPr>
          <w:rFonts w:ascii="Times New Roman" w:hAnsi="Times New Roman" w:cs="Times New Roman"/>
          <w:sz w:val="24"/>
          <w:szCs w:val="24"/>
        </w:rPr>
        <w:t>Using similar methodology, the countries specific emission factors are determined based on the operators reporting under the European Union Emissions trading Scheme (EU-ETS</w:t>
      </w:r>
      <w:r w:rsidR="004050E5" w:rsidRPr="009D43BE">
        <w:rPr>
          <w:rFonts w:ascii="Times New Roman" w:hAnsi="Times New Roman" w:cs="Times New Roman"/>
          <w:sz w:val="24"/>
          <w:szCs w:val="24"/>
        </w:rPr>
        <w:t>).</w:t>
      </w:r>
    </w:p>
    <w:p w14:paraId="1D6C7AAD" w14:textId="522B1E02" w:rsidR="00C659C0" w:rsidRPr="009D43BE" w:rsidRDefault="00C659C0" w:rsidP="00E94C42">
      <w:pPr>
        <w:spacing w:after="0" w:line="360" w:lineRule="auto"/>
        <w:ind w:firstLine="567"/>
        <w:jc w:val="both"/>
        <w:rPr>
          <w:rFonts w:ascii="Times New Roman" w:hAnsi="Times New Roman" w:cs="Times New Roman"/>
          <w:sz w:val="24"/>
          <w:szCs w:val="24"/>
        </w:rPr>
      </w:pPr>
      <w:r w:rsidRPr="009D43BE">
        <w:rPr>
          <w:rFonts w:ascii="Times New Roman" w:hAnsi="Times New Roman" w:cs="Times New Roman"/>
          <w:sz w:val="24"/>
          <w:szCs w:val="24"/>
        </w:rPr>
        <w:t xml:space="preserve">The differences are </w:t>
      </w:r>
      <w:r w:rsidR="00747C1D" w:rsidRPr="009D43BE">
        <w:rPr>
          <w:rFonts w:ascii="Times New Roman" w:hAnsi="Times New Roman" w:cs="Times New Roman"/>
          <w:sz w:val="24"/>
          <w:szCs w:val="24"/>
        </w:rPr>
        <w:t xml:space="preserve">very </w:t>
      </w:r>
      <w:r w:rsidR="00A553B3" w:rsidRPr="009D43BE">
        <w:rPr>
          <w:rFonts w:ascii="Times New Roman" w:hAnsi="Times New Roman" w:cs="Times New Roman"/>
          <w:sz w:val="24"/>
          <w:szCs w:val="24"/>
        </w:rPr>
        <w:t>small, are due to the quality,</w:t>
      </w:r>
      <w:r w:rsidRPr="009D43BE">
        <w:rPr>
          <w:rFonts w:ascii="Times New Roman" w:hAnsi="Times New Roman" w:cs="Times New Roman"/>
          <w:sz w:val="24"/>
          <w:szCs w:val="24"/>
        </w:rPr>
        <w:t xml:space="preserve"> and supply sources of the fuels used in the combustion process, in different activity categories and, in the same measure due to the different technologies of the plants in the energy sector activities.</w:t>
      </w:r>
    </w:p>
    <w:p w14:paraId="751C9D7D" w14:textId="44DDE68C" w:rsidR="00476AD3" w:rsidRPr="009D43BE" w:rsidRDefault="00C659C0" w:rsidP="00440138">
      <w:pPr>
        <w:spacing w:after="0" w:line="360" w:lineRule="auto"/>
        <w:ind w:firstLine="567"/>
        <w:jc w:val="both"/>
        <w:rPr>
          <w:rFonts w:ascii="Times New Roman" w:hAnsi="Times New Roman" w:cs="Times New Roman"/>
          <w:sz w:val="24"/>
          <w:szCs w:val="24"/>
        </w:rPr>
      </w:pPr>
      <w:r w:rsidRPr="009D43BE">
        <w:rPr>
          <w:rFonts w:ascii="Times New Roman" w:hAnsi="Times New Roman" w:cs="Times New Roman"/>
          <w:sz w:val="24"/>
          <w:szCs w:val="24"/>
        </w:rPr>
        <w:t>In transport sub-sector, mainly in road transport (</w:t>
      </w:r>
      <w:proofErr w:type="gramStart"/>
      <w:r w:rsidRPr="009D43BE">
        <w:rPr>
          <w:rFonts w:ascii="Times New Roman" w:hAnsi="Times New Roman" w:cs="Times New Roman"/>
          <w:sz w:val="24"/>
          <w:szCs w:val="24"/>
        </w:rPr>
        <w:t>due to the fact that</w:t>
      </w:r>
      <w:proofErr w:type="gramEnd"/>
      <w:r w:rsidRPr="009D43BE">
        <w:rPr>
          <w:rFonts w:ascii="Times New Roman" w:hAnsi="Times New Roman" w:cs="Times New Roman"/>
          <w:sz w:val="24"/>
          <w:szCs w:val="24"/>
        </w:rPr>
        <w:t xml:space="preserve"> the fleets structure is close of the two countries, and also due to the liquid fuels which are mixed, import with local supply), the IEFs values are close, too.</w:t>
      </w:r>
    </w:p>
    <w:p w14:paraId="0FE26CF8" w14:textId="77777777" w:rsidR="00440138" w:rsidRPr="009D43BE" w:rsidRDefault="00440138" w:rsidP="00440138">
      <w:pPr>
        <w:spacing w:after="0" w:line="360" w:lineRule="auto"/>
        <w:ind w:firstLine="567"/>
        <w:jc w:val="both"/>
        <w:rPr>
          <w:rFonts w:ascii="Times New Roman" w:hAnsi="Times New Roman" w:cs="Times New Roman"/>
          <w:sz w:val="24"/>
          <w:szCs w:val="24"/>
        </w:rPr>
        <w:sectPr w:rsidR="00440138" w:rsidRPr="009D43BE" w:rsidSect="000E4E2A">
          <w:footerReference w:type="default" r:id="rId7"/>
          <w:pgSz w:w="12240" w:h="15840"/>
          <w:pgMar w:top="1440" w:right="1440" w:bottom="1440" w:left="1440" w:header="720" w:footer="720" w:gutter="0"/>
          <w:cols w:space="720"/>
          <w:docGrid w:linePitch="360"/>
        </w:sectPr>
      </w:pPr>
    </w:p>
    <w:p w14:paraId="77FBD5DB" w14:textId="65D213FF" w:rsidR="005D1B73" w:rsidRPr="009D43BE" w:rsidRDefault="003414D1" w:rsidP="00E94C42">
      <w:pPr>
        <w:spacing w:after="0" w:line="360" w:lineRule="auto"/>
        <w:jc w:val="center"/>
        <w:rPr>
          <w:rFonts w:ascii="Times New Roman" w:hAnsi="Times New Roman" w:cs="Times New Roman"/>
          <w:b/>
          <w:i/>
          <w:sz w:val="24"/>
          <w:szCs w:val="24"/>
        </w:rPr>
      </w:pPr>
      <w:r w:rsidRPr="009D43BE">
        <w:rPr>
          <w:rFonts w:ascii="Times New Roman" w:hAnsi="Times New Roman" w:cs="Times New Roman"/>
          <w:b/>
          <w:i/>
          <w:sz w:val="24"/>
          <w:szCs w:val="24"/>
        </w:rPr>
        <w:lastRenderedPageBreak/>
        <w:t xml:space="preserve">Table </w:t>
      </w:r>
      <w:proofErr w:type="gramStart"/>
      <w:r w:rsidRPr="009D43BE">
        <w:rPr>
          <w:rFonts w:ascii="Times New Roman" w:hAnsi="Times New Roman" w:cs="Times New Roman"/>
          <w:b/>
          <w:i/>
          <w:sz w:val="24"/>
          <w:szCs w:val="24"/>
        </w:rPr>
        <w:t>1</w:t>
      </w:r>
      <w:proofErr w:type="gramEnd"/>
      <w:r w:rsidRPr="009D43BE">
        <w:rPr>
          <w:rFonts w:ascii="Times New Roman" w:hAnsi="Times New Roman" w:cs="Times New Roman"/>
          <w:b/>
          <w:i/>
          <w:sz w:val="24"/>
          <w:szCs w:val="24"/>
        </w:rPr>
        <w:t xml:space="preserve"> </w:t>
      </w:r>
      <w:r w:rsidR="005D1B73" w:rsidRPr="009D43BE">
        <w:rPr>
          <w:rFonts w:ascii="Times New Roman" w:hAnsi="Times New Roman" w:cs="Times New Roman"/>
          <w:b/>
          <w:i/>
          <w:sz w:val="24"/>
          <w:szCs w:val="24"/>
        </w:rPr>
        <w:t>Comparison between Romanian and Bulgarian Energy Sector IEF data, in respect to 20</w:t>
      </w:r>
      <w:r w:rsidR="00722923" w:rsidRPr="009D43BE">
        <w:rPr>
          <w:rFonts w:ascii="Times New Roman" w:hAnsi="Times New Roman" w:cs="Times New Roman"/>
          <w:b/>
          <w:i/>
          <w:sz w:val="24"/>
          <w:szCs w:val="24"/>
        </w:rPr>
        <w:t>2</w:t>
      </w:r>
      <w:r w:rsidR="00575F93" w:rsidRPr="009D43BE">
        <w:rPr>
          <w:rFonts w:ascii="Times New Roman" w:hAnsi="Times New Roman" w:cs="Times New Roman"/>
          <w:b/>
          <w:i/>
          <w:sz w:val="24"/>
          <w:szCs w:val="24"/>
        </w:rPr>
        <w:t>2</w:t>
      </w:r>
      <w:r w:rsidR="005D1B73" w:rsidRPr="009D43BE">
        <w:rPr>
          <w:rFonts w:ascii="Times New Roman" w:hAnsi="Times New Roman" w:cs="Times New Roman"/>
          <w:b/>
          <w:i/>
          <w:sz w:val="24"/>
          <w:szCs w:val="24"/>
        </w:rPr>
        <w:t xml:space="preserve"> year</w:t>
      </w:r>
    </w:p>
    <w:p w14:paraId="13482055" w14:textId="77777777" w:rsidR="005D1B73" w:rsidRPr="009D43BE" w:rsidRDefault="005D1B73" w:rsidP="00E94C42">
      <w:pPr>
        <w:spacing w:after="0" w:line="360" w:lineRule="auto"/>
        <w:jc w:val="center"/>
        <w:rPr>
          <w:rFonts w:ascii="Times New Roman" w:hAnsi="Times New Roman" w:cs="Times New Roman"/>
          <w:sz w:val="24"/>
          <w:szCs w:val="24"/>
        </w:rPr>
      </w:pPr>
    </w:p>
    <w:tbl>
      <w:tblPr>
        <w:tblW w:w="6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02"/>
        <w:gridCol w:w="2805"/>
      </w:tblGrid>
      <w:tr w:rsidR="009D43BE" w:rsidRPr="009D43BE" w14:paraId="5BE8E96B" w14:textId="77777777" w:rsidTr="00575F93">
        <w:trPr>
          <w:trHeight w:val="449"/>
          <w:tblHeader/>
          <w:jc w:val="center"/>
        </w:trPr>
        <w:tc>
          <w:tcPr>
            <w:tcW w:w="2667" w:type="pct"/>
            <w:vMerge w:val="restart"/>
            <w:shd w:val="clear" w:color="000000" w:fill="FFCC99"/>
            <w:noWrap/>
            <w:vAlign w:val="center"/>
            <w:hideMark/>
          </w:tcPr>
          <w:p w14:paraId="510D1466" w14:textId="77777777" w:rsidR="005D1B73" w:rsidRPr="009D43BE" w:rsidRDefault="005D1B73" w:rsidP="00E94C42">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GREENHOUSE GAS SOURCE AND SINK CATEGORIES</w:t>
            </w:r>
          </w:p>
        </w:tc>
        <w:tc>
          <w:tcPr>
            <w:tcW w:w="2333" w:type="pct"/>
            <w:gridSpan w:val="2"/>
            <w:shd w:val="clear" w:color="000000" w:fill="FFCC99"/>
            <w:noWrap/>
            <w:vAlign w:val="center"/>
            <w:hideMark/>
          </w:tcPr>
          <w:p w14:paraId="7DD47DBE" w14:textId="77777777" w:rsidR="005D1B73" w:rsidRPr="009D43BE" w:rsidRDefault="005D1B73" w:rsidP="00E94C42">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CO</w:t>
            </w:r>
            <w:r w:rsidRPr="009D43BE">
              <w:rPr>
                <w:rFonts w:ascii="Times New Roman" w:eastAsia="Times New Roman" w:hAnsi="Times New Roman" w:cs="Times New Roman"/>
                <w:b/>
                <w:bCs/>
                <w:sz w:val="24"/>
                <w:szCs w:val="24"/>
                <w:vertAlign w:val="subscript"/>
              </w:rPr>
              <w:t>2</w:t>
            </w:r>
            <w:r w:rsidRPr="009D43BE">
              <w:rPr>
                <w:rFonts w:ascii="Times New Roman" w:eastAsia="Times New Roman" w:hAnsi="Times New Roman" w:cs="Times New Roman"/>
                <w:b/>
                <w:bCs/>
                <w:sz w:val="24"/>
                <w:szCs w:val="24"/>
              </w:rPr>
              <w:t xml:space="preserve"> IMPLIED EMISSION FACTORS</w:t>
            </w:r>
            <w:r w:rsidRPr="009D43BE">
              <w:rPr>
                <w:rFonts w:ascii="Times New Roman" w:eastAsia="Times New Roman" w:hAnsi="Times New Roman" w:cs="Times New Roman"/>
                <w:b/>
                <w:bCs/>
                <w:sz w:val="24"/>
                <w:szCs w:val="24"/>
                <w:vertAlign w:val="superscript"/>
              </w:rPr>
              <w:t xml:space="preserve"> </w:t>
            </w:r>
            <w:r w:rsidRPr="009D43BE">
              <w:rPr>
                <w:rFonts w:ascii="Times New Roman" w:eastAsia="Times New Roman" w:hAnsi="Times New Roman" w:cs="Times New Roman"/>
                <w:b/>
                <w:bCs/>
                <w:sz w:val="24"/>
                <w:szCs w:val="24"/>
              </w:rPr>
              <w:t xml:space="preserve"> (t/TJ)</w:t>
            </w:r>
          </w:p>
        </w:tc>
      </w:tr>
      <w:tr w:rsidR="009D43BE" w:rsidRPr="009D43BE" w14:paraId="0DB091A6" w14:textId="77777777" w:rsidTr="00575F93">
        <w:trPr>
          <w:trHeight w:val="647"/>
          <w:tblHeader/>
          <w:jc w:val="center"/>
        </w:trPr>
        <w:tc>
          <w:tcPr>
            <w:tcW w:w="2667" w:type="pct"/>
            <w:vMerge/>
            <w:vAlign w:val="center"/>
            <w:hideMark/>
          </w:tcPr>
          <w:p w14:paraId="114F9068" w14:textId="77777777" w:rsidR="005D1B73" w:rsidRPr="009D43BE" w:rsidRDefault="005D1B73" w:rsidP="00E94C42">
            <w:pPr>
              <w:spacing w:after="0" w:line="360" w:lineRule="auto"/>
              <w:jc w:val="center"/>
              <w:rPr>
                <w:rFonts w:ascii="Times New Roman" w:eastAsia="Times New Roman" w:hAnsi="Times New Roman" w:cs="Times New Roman"/>
                <w:b/>
                <w:bCs/>
                <w:sz w:val="24"/>
                <w:szCs w:val="24"/>
              </w:rPr>
            </w:pPr>
          </w:p>
        </w:tc>
        <w:tc>
          <w:tcPr>
            <w:tcW w:w="1166" w:type="pct"/>
            <w:shd w:val="clear" w:color="000000" w:fill="FFCC99"/>
            <w:noWrap/>
            <w:vAlign w:val="center"/>
            <w:hideMark/>
          </w:tcPr>
          <w:p w14:paraId="346393CA" w14:textId="77777777" w:rsidR="005D1B73" w:rsidRPr="009D43BE" w:rsidRDefault="005D1B73" w:rsidP="00E94C42">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BULGARIA</w:t>
            </w:r>
          </w:p>
          <w:p w14:paraId="6B297416" w14:textId="074BA1C1" w:rsidR="00D35EBE" w:rsidRPr="009D43BE" w:rsidRDefault="00264301" w:rsidP="003C0E23">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202</w:t>
            </w:r>
            <w:r w:rsidR="00FB0860" w:rsidRPr="009D43BE">
              <w:rPr>
                <w:rFonts w:ascii="Times New Roman" w:eastAsia="Times New Roman" w:hAnsi="Times New Roman" w:cs="Times New Roman"/>
                <w:b/>
                <w:bCs/>
                <w:sz w:val="24"/>
                <w:szCs w:val="24"/>
              </w:rPr>
              <w:t>4 v</w:t>
            </w:r>
            <w:r w:rsidR="00575F93" w:rsidRPr="009D43BE">
              <w:rPr>
                <w:rFonts w:ascii="Times New Roman" w:eastAsia="Times New Roman" w:hAnsi="Times New Roman" w:cs="Times New Roman"/>
                <w:b/>
                <w:bCs/>
                <w:sz w:val="24"/>
                <w:szCs w:val="24"/>
              </w:rPr>
              <w:t>0.</w:t>
            </w:r>
            <w:r w:rsidR="00722923" w:rsidRPr="009D43BE">
              <w:rPr>
                <w:rFonts w:ascii="Times New Roman" w:eastAsia="Times New Roman" w:hAnsi="Times New Roman" w:cs="Times New Roman"/>
                <w:b/>
                <w:bCs/>
                <w:sz w:val="24"/>
                <w:szCs w:val="24"/>
              </w:rPr>
              <w:t>1</w:t>
            </w:r>
            <w:r w:rsidR="00D35EBE" w:rsidRPr="009D43BE">
              <w:rPr>
                <w:rFonts w:ascii="Times New Roman" w:eastAsia="Times New Roman" w:hAnsi="Times New Roman" w:cs="Times New Roman"/>
                <w:b/>
                <w:bCs/>
                <w:sz w:val="24"/>
                <w:szCs w:val="24"/>
              </w:rPr>
              <w:t xml:space="preserve"> SUBMISSION</w:t>
            </w:r>
          </w:p>
        </w:tc>
        <w:tc>
          <w:tcPr>
            <w:tcW w:w="1166" w:type="pct"/>
            <w:shd w:val="clear" w:color="000000" w:fill="FFCC99"/>
            <w:noWrap/>
            <w:vAlign w:val="center"/>
            <w:hideMark/>
          </w:tcPr>
          <w:p w14:paraId="305769AD" w14:textId="77777777" w:rsidR="005D1B73" w:rsidRPr="009D43BE" w:rsidRDefault="005D1B73" w:rsidP="00E94C42">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ROMANIA</w:t>
            </w:r>
          </w:p>
          <w:p w14:paraId="247DEB17" w14:textId="2AD4FE60" w:rsidR="00D35EBE" w:rsidRPr="009D43BE" w:rsidRDefault="00264301" w:rsidP="00575F93">
            <w:pPr>
              <w:spacing w:after="0" w:line="360" w:lineRule="auto"/>
              <w:jc w:val="center"/>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202</w:t>
            </w:r>
            <w:r w:rsidR="00575F93" w:rsidRPr="009D43BE">
              <w:rPr>
                <w:rFonts w:ascii="Times New Roman" w:eastAsia="Times New Roman" w:hAnsi="Times New Roman" w:cs="Times New Roman"/>
                <w:b/>
                <w:bCs/>
                <w:sz w:val="24"/>
                <w:szCs w:val="24"/>
              </w:rPr>
              <w:t>5</w:t>
            </w:r>
            <w:r w:rsidR="00D35EBE" w:rsidRPr="009D43BE">
              <w:rPr>
                <w:rFonts w:ascii="Times New Roman" w:eastAsia="Times New Roman" w:hAnsi="Times New Roman" w:cs="Times New Roman"/>
                <w:b/>
                <w:bCs/>
                <w:sz w:val="24"/>
                <w:szCs w:val="24"/>
              </w:rPr>
              <w:t xml:space="preserve"> </w:t>
            </w:r>
            <w:r w:rsidR="00FB0860" w:rsidRPr="009D43BE">
              <w:rPr>
                <w:rFonts w:ascii="Times New Roman" w:eastAsia="Times New Roman" w:hAnsi="Times New Roman" w:cs="Times New Roman"/>
                <w:b/>
                <w:bCs/>
                <w:sz w:val="24"/>
                <w:szCs w:val="24"/>
              </w:rPr>
              <w:t>v</w:t>
            </w:r>
            <w:r w:rsidR="00575F93" w:rsidRPr="009D43BE">
              <w:rPr>
                <w:rFonts w:ascii="Times New Roman" w:eastAsia="Times New Roman" w:hAnsi="Times New Roman" w:cs="Times New Roman"/>
                <w:b/>
                <w:bCs/>
                <w:sz w:val="24"/>
                <w:szCs w:val="24"/>
              </w:rPr>
              <w:t>1</w:t>
            </w:r>
            <w:r w:rsidR="00A553B3" w:rsidRPr="009D43BE">
              <w:rPr>
                <w:rFonts w:ascii="Times New Roman" w:eastAsia="Times New Roman" w:hAnsi="Times New Roman" w:cs="Times New Roman"/>
                <w:b/>
                <w:bCs/>
                <w:sz w:val="24"/>
                <w:szCs w:val="24"/>
              </w:rPr>
              <w:t>.</w:t>
            </w:r>
            <w:r w:rsidR="00575F93" w:rsidRPr="009D43BE">
              <w:rPr>
                <w:rFonts w:ascii="Times New Roman" w:eastAsia="Times New Roman" w:hAnsi="Times New Roman" w:cs="Times New Roman"/>
                <w:b/>
                <w:bCs/>
                <w:sz w:val="24"/>
                <w:szCs w:val="24"/>
              </w:rPr>
              <w:t>8</w:t>
            </w:r>
            <w:r w:rsidR="00722923" w:rsidRPr="009D43BE">
              <w:rPr>
                <w:rFonts w:ascii="Times New Roman" w:eastAsia="Times New Roman" w:hAnsi="Times New Roman" w:cs="Times New Roman"/>
                <w:b/>
                <w:bCs/>
                <w:sz w:val="24"/>
                <w:szCs w:val="24"/>
              </w:rPr>
              <w:t xml:space="preserve"> </w:t>
            </w:r>
            <w:r w:rsidR="00D35EBE" w:rsidRPr="009D43BE">
              <w:rPr>
                <w:rFonts w:ascii="Times New Roman" w:eastAsia="Times New Roman" w:hAnsi="Times New Roman" w:cs="Times New Roman"/>
                <w:b/>
                <w:bCs/>
                <w:sz w:val="24"/>
                <w:szCs w:val="24"/>
              </w:rPr>
              <w:t>SUBMISSION</w:t>
            </w:r>
          </w:p>
        </w:tc>
      </w:tr>
      <w:tr w:rsidR="009D43BE" w:rsidRPr="009D43BE" w14:paraId="3D724FB1" w14:textId="77777777" w:rsidTr="00575F93">
        <w:trPr>
          <w:trHeight w:val="255"/>
          <w:jc w:val="center"/>
        </w:trPr>
        <w:tc>
          <w:tcPr>
            <w:tcW w:w="2667" w:type="pct"/>
            <w:shd w:val="clear" w:color="auto" w:fill="FBD4B4" w:themeFill="accent6" w:themeFillTint="66"/>
            <w:noWrap/>
            <w:vAlign w:val="center"/>
            <w:hideMark/>
          </w:tcPr>
          <w:p w14:paraId="49D03AF0" w14:textId="77777777" w:rsidR="005D1B73" w:rsidRPr="009D43BE" w:rsidRDefault="005D1B73"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1.A Fuel Combustion Activities</w:t>
            </w:r>
          </w:p>
        </w:tc>
        <w:tc>
          <w:tcPr>
            <w:tcW w:w="1166" w:type="pct"/>
            <w:shd w:val="clear" w:color="auto" w:fill="FBD4B4" w:themeFill="accent6" w:themeFillTint="66"/>
            <w:noWrap/>
            <w:vAlign w:val="center"/>
          </w:tcPr>
          <w:p w14:paraId="5471D46A" w14:textId="77777777" w:rsidR="005D1B73" w:rsidRPr="009D43BE" w:rsidRDefault="005D1B73" w:rsidP="00E94C42">
            <w:pPr>
              <w:spacing w:after="0" w:line="360" w:lineRule="auto"/>
              <w:jc w:val="center"/>
              <w:rPr>
                <w:rFonts w:ascii="Times New Roman" w:hAnsi="Times New Roman" w:cs="Times New Roman"/>
                <w:sz w:val="24"/>
                <w:szCs w:val="24"/>
              </w:rPr>
            </w:pPr>
          </w:p>
        </w:tc>
        <w:tc>
          <w:tcPr>
            <w:tcW w:w="1166" w:type="pct"/>
            <w:shd w:val="clear" w:color="auto" w:fill="FBD4B4" w:themeFill="accent6" w:themeFillTint="66"/>
            <w:noWrap/>
            <w:vAlign w:val="center"/>
          </w:tcPr>
          <w:p w14:paraId="2DEECE6F" w14:textId="77777777" w:rsidR="005D1B73" w:rsidRPr="009D43BE" w:rsidRDefault="005D1B73" w:rsidP="00E94C42">
            <w:pPr>
              <w:spacing w:after="0" w:line="360" w:lineRule="auto"/>
              <w:jc w:val="center"/>
              <w:rPr>
                <w:rFonts w:ascii="Times New Roman" w:hAnsi="Times New Roman" w:cs="Times New Roman"/>
                <w:sz w:val="24"/>
                <w:szCs w:val="24"/>
              </w:rPr>
            </w:pPr>
          </w:p>
        </w:tc>
      </w:tr>
      <w:tr w:rsidR="009D43BE" w:rsidRPr="009D43BE" w14:paraId="393C85D0" w14:textId="77777777" w:rsidTr="00A457BF">
        <w:trPr>
          <w:trHeight w:val="404"/>
          <w:jc w:val="center"/>
        </w:trPr>
        <w:tc>
          <w:tcPr>
            <w:tcW w:w="2667" w:type="pct"/>
            <w:shd w:val="clear" w:color="auto" w:fill="auto"/>
            <w:noWrap/>
            <w:vAlign w:val="center"/>
            <w:hideMark/>
          </w:tcPr>
          <w:p w14:paraId="65680B32"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26B75" w14:textId="050FC80E"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72.84</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14FBB" w14:textId="6553631F"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72.84</w:t>
            </w:r>
          </w:p>
        </w:tc>
      </w:tr>
      <w:tr w:rsidR="009D43BE" w:rsidRPr="009D43BE" w14:paraId="0AE44183" w14:textId="77777777" w:rsidTr="00A457BF">
        <w:trPr>
          <w:trHeight w:val="255"/>
          <w:jc w:val="center"/>
        </w:trPr>
        <w:tc>
          <w:tcPr>
            <w:tcW w:w="2667" w:type="pct"/>
            <w:shd w:val="clear" w:color="auto" w:fill="auto"/>
            <w:noWrap/>
            <w:vAlign w:val="center"/>
            <w:hideMark/>
          </w:tcPr>
          <w:p w14:paraId="61E63DF9"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58E46940" w14:textId="7752A6F3"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101.09</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4DA69663" w14:textId="077EE1EF"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80.31</w:t>
            </w:r>
          </w:p>
        </w:tc>
      </w:tr>
      <w:tr w:rsidR="009D43BE" w:rsidRPr="009D43BE" w14:paraId="1308D7ED" w14:textId="77777777" w:rsidTr="00A457BF">
        <w:trPr>
          <w:trHeight w:val="255"/>
          <w:jc w:val="center"/>
        </w:trPr>
        <w:tc>
          <w:tcPr>
            <w:tcW w:w="2667" w:type="pct"/>
            <w:shd w:val="clear" w:color="auto" w:fill="auto"/>
            <w:noWrap/>
            <w:vAlign w:val="center"/>
            <w:hideMark/>
          </w:tcPr>
          <w:p w14:paraId="71B2077E"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55D662DC" w14:textId="608BD511"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1C9B75F4" w14:textId="1EE36370"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55.67</w:t>
            </w:r>
          </w:p>
        </w:tc>
      </w:tr>
      <w:tr w:rsidR="009D43BE" w:rsidRPr="009D43BE" w14:paraId="343F77CF" w14:textId="77777777" w:rsidTr="00A457BF">
        <w:trPr>
          <w:trHeight w:val="255"/>
          <w:jc w:val="center"/>
        </w:trPr>
        <w:tc>
          <w:tcPr>
            <w:tcW w:w="2667" w:type="pct"/>
            <w:shd w:val="clear" w:color="auto" w:fill="auto"/>
            <w:noWrap/>
            <w:vAlign w:val="center"/>
          </w:tcPr>
          <w:p w14:paraId="5550611C"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7AA49FD" w14:textId="2FFF7D2B"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84.89</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AE52815" w14:textId="54F30B5B"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77.75</w:t>
            </w:r>
          </w:p>
        </w:tc>
      </w:tr>
      <w:tr w:rsidR="009D43BE" w:rsidRPr="009D43BE" w14:paraId="5963728C" w14:textId="77777777" w:rsidTr="00A457BF">
        <w:trPr>
          <w:trHeight w:val="255"/>
          <w:jc w:val="center"/>
        </w:trPr>
        <w:tc>
          <w:tcPr>
            <w:tcW w:w="2667" w:type="pct"/>
            <w:shd w:val="clear" w:color="auto" w:fill="auto"/>
            <w:noWrap/>
            <w:vAlign w:val="center"/>
          </w:tcPr>
          <w:p w14:paraId="01E4134C"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5C50EF2" w14:textId="5BE095AE"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3DB2692" w14:textId="3C7BD1F2"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106.00</w:t>
            </w:r>
          </w:p>
        </w:tc>
      </w:tr>
      <w:tr w:rsidR="009D43BE" w:rsidRPr="009D43BE" w14:paraId="140EE16E" w14:textId="77777777" w:rsidTr="00A457BF">
        <w:trPr>
          <w:trHeight w:val="255"/>
          <w:jc w:val="center"/>
        </w:trPr>
        <w:tc>
          <w:tcPr>
            <w:tcW w:w="2667" w:type="pct"/>
            <w:shd w:val="clear" w:color="auto" w:fill="auto"/>
            <w:noWrap/>
            <w:vAlign w:val="center"/>
          </w:tcPr>
          <w:p w14:paraId="572E57F3" w14:textId="77777777" w:rsidR="00EA615C" w:rsidRPr="009D43BE" w:rsidRDefault="00EA615C" w:rsidP="00EA615C">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8" w:space="0" w:color="auto"/>
              <w:right w:val="single" w:sz="4" w:space="0" w:color="auto"/>
            </w:tcBorders>
            <w:shd w:val="clear" w:color="auto" w:fill="auto"/>
            <w:noWrap/>
            <w:vAlign w:val="center"/>
          </w:tcPr>
          <w:p w14:paraId="27F0DF1E" w14:textId="6062A498"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106.84</w:t>
            </w:r>
          </w:p>
        </w:tc>
        <w:tc>
          <w:tcPr>
            <w:tcW w:w="1166" w:type="pct"/>
            <w:tcBorders>
              <w:top w:val="nil"/>
              <w:left w:val="single" w:sz="4" w:space="0" w:color="auto"/>
              <w:bottom w:val="single" w:sz="8" w:space="0" w:color="auto"/>
              <w:right w:val="single" w:sz="4" w:space="0" w:color="auto"/>
            </w:tcBorders>
            <w:shd w:val="clear" w:color="auto" w:fill="auto"/>
            <w:noWrap/>
            <w:vAlign w:val="center"/>
          </w:tcPr>
          <w:p w14:paraId="5EAC5392" w14:textId="1CED131D" w:rsidR="00EA615C" w:rsidRPr="009D43BE" w:rsidRDefault="00EA615C" w:rsidP="00EA615C">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106.55</w:t>
            </w:r>
          </w:p>
        </w:tc>
      </w:tr>
      <w:tr w:rsidR="009D43BE" w:rsidRPr="009D43BE" w14:paraId="1A37322E" w14:textId="77777777" w:rsidTr="00575F93">
        <w:trPr>
          <w:trHeight w:val="305"/>
          <w:jc w:val="center"/>
        </w:trPr>
        <w:tc>
          <w:tcPr>
            <w:tcW w:w="2667" w:type="pct"/>
            <w:shd w:val="clear" w:color="auto" w:fill="FBD4B4" w:themeFill="accent6" w:themeFillTint="66"/>
            <w:noWrap/>
            <w:vAlign w:val="center"/>
            <w:hideMark/>
          </w:tcPr>
          <w:p w14:paraId="19EB0730" w14:textId="77777777" w:rsidR="005D1B73" w:rsidRPr="009D43BE" w:rsidRDefault="005D1B73"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1.A.1 Energy Industries</w:t>
            </w:r>
          </w:p>
        </w:tc>
        <w:tc>
          <w:tcPr>
            <w:tcW w:w="1166" w:type="pct"/>
            <w:shd w:val="clear" w:color="auto" w:fill="FBD4B4" w:themeFill="accent6" w:themeFillTint="66"/>
            <w:noWrap/>
            <w:vAlign w:val="center"/>
            <w:hideMark/>
          </w:tcPr>
          <w:p w14:paraId="687F8830" w14:textId="77777777" w:rsidR="005D1B73" w:rsidRPr="009D43BE" w:rsidRDefault="005D1B73" w:rsidP="00E94C42">
            <w:pPr>
              <w:spacing w:after="0" w:line="360" w:lineRule="auto"/>
              <w:jc w:val="center"/>
              <w:rPr>
                <w:rFonts w:ascii="Times New Roman" w:hAnsi="Times New Roman" w:cs="Times New Roman"/>
                <w:sz w:val="24"/>
                <w:szCs w:val="24"/>
              </w:rPr>
            </w:pPr>
          </w:p>
        </w:tc>
        <w:tc>
          <w:tcPr>
            <w:tcW w:w="1166" w:type="pct"/>
            <w:shd w:val="clear" w:color="auto" w:fill="FBD4B4" w:themeFill="accent6" w:themeFillTint="66"/>
            <w:noWrap/>
            <w:vAlign w:val="center"/>
            <w:hideMark/>
          </w:tcPr>
          <w:p w14:paraId="7F988BC6" w14:textId="77777777" w:rsidR="005D1B73" w:rsidRPr="009D43BE" w:rsidRDefault="005D1B73" w:rsidP="00E94C42">
            <w:pPr>
              <w:spacing w:after="0" w:line="360" w:lineRule="auto"/>
              <w:jc w:val="center"/>
              <w:rPr>
                <w:rFonts w:ascii="Times New Roman" w:hAnsi="Times New Roman" w:cs="Times New Roman"/>
                <w:sz w:val="24"/>
                <w:szCs w:val="24"/>
              </w:rPr>
            </w:pPr>
          </w:p>
        </w:tc>
      </w:tr>
      <w:tr w:rsidR="009D43BE" w:rsidRPr="009D43BE" w14:paraId="5154986B" w14:textId="77777777" w:rsidTr="00A457BF">
        <w:trPr>
          <w:trHeight w:val="255"/>
          <w:jc w:val="center"/>
        </w:trPr>
        <w:tc>
          <w:tcPr>
            <w:tcW w:w="2667" w:type="pct"/>
            <w:shd w:val="clear" w:color="auto" w:fill="auto"/>
            <w:noWrap/>
            <w:vAlign w:val="center"/>
            <w:hideMark/>
          </w:tcPr>
          <w:p w14:paraId="528CBCF1"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394629" w14:textId="2AFF82B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61.46</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458037" w14:textId="571F3DBF"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66.78</w:t>
            </w:r>
          </w:p>
        </w:tc>
      </w:tr>
      <w:tr w:rsidR="009D43BE" w:rsidRPr="009D43BE" w14:paraId="57C07A18" w14:textId="77777777" w:rsidTr="00A457BF">
        <w:trPr>
          <w:trHeight w:val="255"/>
          <w:jc w:val="center"/>
        </w:trPr>
        <w:tc>
          <w:tcPr>
            <w:tcW w:w="2667" w:type="pct"/>
            <w:shd w:val="clear" w:color="auto" w:fill="auto"/>
            <w:noWrap/>
            <w:vAlign w:val="center"/>
            <w:hideMark/>
          </w:tcPr>
          <w:p w14:paraId="356823ED"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73719E1" w14:textId="5DF0C82C"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101.25</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7E8C454" w14:textId="1DEB42E1"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79.03</w:t>
            </w:r>
          </w:p>
        </w:tc>
      </w:tr>
      <w:tr w:rsidR="009D43BE" w:rsidRPr="009D43BE" w14:paraId="6D409DE0" w14:textId="77777777" w:rsidTr="00A457BF">
        <w:trPr>
          <w:trHeight w:val="255"/>
          <w:jc w:val="center"/>
        </w:trPr>
        <w:tc>
          <w:tcPr>
            <w:tcW w:w="2667" w:type="pct"/>
            <w:shd w:val="clear" w:color="auto" w:fill="auto"/>
            <w:noWrap/>
            <w:vAlign w:val="center"/>
            <w:hideMark/>
          </w:tcPr>
          <w:p w14:paraId="0E18D1AC"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9307CFD" w14:textId="165D8FC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437D705" w14:textId="4D2A5F4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55.44</w:t>
            </w:r>
          </w:p>
        </w:tc>
      </w:tr>
      <w:tr w:rsidR="009D43BE" w:rsidRPr="009D43BE" w14:paraId="01647777" w14:textId="77777777" w:rsidTr="00A457BF">
        <w:trPr>
          <w:trHeight w:val="255"/>
          <w:jc w:val="center"/>
        </w:trPr>
        <w:tc>
          <w:tcPr>
            <w:tcW w:w="2667" w:type="pct"/>
            <w:shd w:val="clear" w:color="auto" w:fill="auto"/>
            <w:noWrap/>
            <w:vAlign w:val="center"/>
          </w:tcPr>
          <w:p w14:paraId="62F58A04"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0BCAE2C" w14:textId="2AD948AB"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17284FB" w14:textId="3BB501FD"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64BFBD08" w14:textId="77777777" w:rsidTr="00A457BF">
        <w:trPr>
          <w:trHeight w:val="255"/>
          <w:jc w:val="center"/>
        </w:trPr>
        <w:tc>
          <w:tcPr>
            <w:tcW w:w="2667" w:type="pct"/>
            <w:shd w:val="clear" w:color="auto" w:fill="auto"/>
            <w:noWrap/>
            <w:vAlign w:val="center"/>
          </w:tcPr>
          <w:p w14:paraId="0647CCDA"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B8A78A7" w14:textId="72C1049C"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A435925" w14:textId="47223A87"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06385A58" w14:textId="77777777" w:rsidTr="00A457BF">
        <w:trPr>
          <w:trHeight w:val="255"/>
          <w:jc w:val="center"/>
        </w:trPr>
        <w:tc>
          <w:tcPr>
            <w:tcW w:w="2667" w:type="pct"/>
            <w:shd w:val="clear" w:color="auto" w:fill="auto"/>
            <w:noWrap/>
            <w:vAlign w:val="center"/>
          </w:tcPr>
          <w:p w14:paraId="2AC3D119"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53962DB" w14:textId="6FB00EF4"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109.23</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5923CEE" w14:textId="415E5A7C"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110.25</w:t>
            </w:r>
          </w:p>
        </w:tc>
      </w:tr>
      <w:tr w:rsidR="009D43BE" w:rsidRPr="009D43BE" w14:paraId="4039E449" w14:textId="77777777" w:rsidTr="00575F93">
        <w:trPr>
          <w:trHeight w:val="395"/>
          <w:jc w:val="center"/>
        </w:trPr>
        <w:tc>
          <w:tcPr>
            <w:tcW w:w="2667" w:type="pct"/>
            <w:shd w:val="clear" w:color="auto" w:fill="FDE9D9" w:themeFill="accent6" w:themeFillTint="33"/>
            <w:noWrap/>
            <w:vAlign w:val="center"/>
            <w:hideMark/>
          </w:tcPr>
          <w:p w14:paraId="3AEE9A64" w14:textId="77777777" w:rsidR="005D1B73" w:rsidRPr="009D43BE" w:rsidRDefault="005D1B73"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a.  Public Electricity and Heat Production</w:t>
            </w:r>
          </w:p>
        </w:tc>
        <w:tc>
          <w:tcPr>
            <w:tcW w:w="1166" w:type="pct"/>
            <w:shd w:val="clear" w:color="auto" w:fill="FDE9D9" w:themeFill="accent6" w:themeFillTint="33"/>
            <w:noWrap/>
            <w:vAlign w:val="center"/>
            <w:hideMark/>
          </w:tcPr>
          <w:p w14:paraId="6EA5BF8C" w14:textId="77777777" w:rsidR="005D1B73" w:rsidRPr="009D43BE" w:rsidRDefault="005D1B73"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hideMark/>
          </w:tcPr>
          <w:p w14:paraId="67B25A2A" w14:textId="77777777" w:rsidR="005D1B73" w:rsidRPr="009D43BE" w:rsidRDefault="005D1B73" w:rsidP="00E94C42">
            <w:pPr>
              <w:spacing w:after="0" w:line="360" w:lineRule="auto"/>
              <w:jc w:val="center"/>
              <w:rPr>
                <w:rFonts w:ascii="Times New Roman" w:hAnsi="Times New Roman" w:cs="Times New Roman"/>
                <w:sz w:val="24"/>
                <w:szCs w:val="24"/>
              </w:rPr>
            </w:pPr>
          </w:p>
        </w:tc>
      </w:tr>
      <w:tr w:rsidR="009D43BE" w:rsidRPr="009D43BE" w14:paraId="2B4C0A0E" w14:textId="77777777" w:rsidTr="00A457BF">
        <w:trPr>
          <w:trHeight w:val="349"/>
          <w:jc w:val="center"/>
        </w:trPr>
        <w:tc>
          <w:tcPr>
            <w:tcW w:w="2667" w:type="pct"/>
            <w:shd w:val="clear" w:color="auto" w:fill="auto"/>
            <w:noWrap/>
            <w:vAlign w:val="center"/>
            <w:hideMark/>
          </w:tcPr>
          <w:p w14:paraId="07F794FF"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BB143" w14:textId="0529D021"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77.16</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6C1AC8" w14:textId="71B4789B"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72.65</w:t>
            </w:r>
          </w:p>
        </w:tc>
      </w:tr>
      <w:tr w:rsidR="009D43BE" w:rsidRPr="009D43BE" w14:paraId="4DAF9DBE" w14:textId="77777777" w:rsidTr="00A457BF">
        <w:trPr>
          <w:trHeight w:val="255"/>
          <w:jc w:val="center"/>
        </w:trPr>
        <w:tc>
          <w:tcPr>
            <w:tcW w:w="2667" w:type="pct"/>
            <w:shd w:val="clear" w:color="auto" w:fill="auto"/>
            <w:noWrap/>
            <w:vAlign w:val="center"/>
            <w:hideMark/>
          </w:tcPr>
          <w:p w14:paraId="1F2A72B0"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A7E8060" w14:textId="28F7441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101.25</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20FA813" w14:textId="62C28240"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79.04</w:t>
            </w:r>
          </w:p>
        </w:tc>
      </w:tr>
      <w:tr w:rsidR="009D43BE" w:rsidRPr="009D43BE" w14:paraId="4288A204" w14:textId="77777777" w:rsidTr="00A457BF">
        <w:trPr>
          <w:trHeight w:val="255"/>
          <w:jc w:val="center"/>
        </w:trPr>
        <w:tc>
          <w:tcPr>
            <w:tcW w:w="2667" w:type="pct"/>
            <w:shd w:val="clear" w:color="auto" w:fill="auto"/>
            <w:noWrap/>
            <w:vAlign w:val="center"/>
            <w:hideMark/>
          </w:tcPr>
          <w:p w14:paraId="65436EBE"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6FC5E5D" w14:textId="56B5F2B8"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ABD12D6" w14:textId="6B223258"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55.50</w:t>
            </w:r>
          </w:p>
        </w:tc>
      </w:tr>
      <w:tr w:rsidR="009D43BE" w:rsidRPr="009D43BE" w14:paraId="28BE2229" w14:textId="77777777" w:rsidTr="00A457BF">
        <w:trPr>
          <w:trHeight w:val="255"/>
          <w:jc w:val="center"/>
        </w:trPr>
        <w:tc>
          <w:tcPr>
            <w:tcW w:w="2667" w:type="pct"/>
            <w:shd w:val="clear" w:color="auto" w:fill="auto"/>
            <w:noWrap/>
            <w:vAlign w:val="center"/>
          </w:tcPr>
          <w:p w14:paraId="0EBC3A1D"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60E2906" w14:textId="7317DE91"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848B7C0" w14:textId="7C7AF55A"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440FBD52" w14:textId="77777777" w:rsidTr="00A457BF">
        <w:trPr>
          <w:trHeight w:val="255"/>
          <w:jc w:val="center"/>
        </w:trPr>
        <w:tc>
          <w:tcPr>
            <w:tcW w:w="2667" w:type="pct"/>
            <w:shd w:val="clear" w:color="auto" w:fill="auto"/>
            <w:noWrap/>
            <w:vAlign w:val="center"/>
          </w:tcPr>
          <w:p w14:paraId="21313778"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829AF63" w14:textId="3A650802"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23A5D07" w14:textId="3184C82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221BB68B" w14:textId="77777777" w:rsidTr="00A457BF">
        <w:trPr>
          <w:trHeight w:val="416"/>
          <w:jc w:val="center"/>
        </w:trPr>
        <w:tc>
          <w:tcPr>
            <w:tcW w:w="2667" w:type="pct"/>
            <w:shd w:val="clear" w:color="auto" w:fill="auto"/>
            <w:noWrap/>
            <w:vAlign w:val="center"/>
          </w:tcPr>
          <w:p w14:paraId="2ADEBC4C"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DEA6A5B" w14:textId="480B41E7"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109.23</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4FEE81E" w14:textId="62E5F4E4"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110.25</w:t>
            </w:r>
          </w:p>
        </w:tc>
      </w:tr>
      <w:tr w:rsidR="009D43BE" w:rsidRPr="009D43BE" w14:paraId="4D836473" w14:textId="77777777" w:rsidTr="00575F93">
        <w:trPr>
          <w:trHeight w:val="242"/>
          <w:jc w:val="center"/>
        </w:trPr>
        <w:tc>
          <w:tcPr>
            <w:tcW w:w="2667" w:type="pct"/>
            <w:shd w:val="clear" w:color="auto" w:fill="FDE9D9" w:themeFill="accent6" w:themeFillTint="33"/>
            <w:noWrap/>
            <w:vAlign w:val="center"/>
            <w:hideMark/>
          </w:tcPr>
          <w:p w14:paraId="1C36BEB3"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b.  Petroleum Refining</w:t>
            </w:r>
          </w:p>
        </w:tc>
        <w:tc>
          <w:tcPr>
            <w:tcW w:w="1166" w:type="pct"/>
            <w:shd w:val="clear" w:color="auto" w:fill="FDE9D9" w:themeFill="accent6" w:themeFillTint="33"/>
            <w:noWrap/>
            <w:vAlign w:val="center"/>
            <w:hideMark/>
          </w:tcPr>
          <w:p w14:paraId="7B3EA873"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hideMark/>
          </w:tcPr>
          <w:p w14:paraId="2DD1324C"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2DF961D3" w14:textId="77777777" w:rsidTr="00A457BF">
        <w:trPr>
          <w:trHeight w:val="255"/>
          <w:jc w:val="center"/>
        </w:trPr>
        <w:tc>
          <w:tcPr>
            <w:tcW w:w="2667" w:type="pct"/>
            <w:shd w:val="clear" w:color="auto" w:fill="auto"/>
            <w:noWrap/>
            <w:vAlign w:val="center"/>
            <w:hideMark/>
          </w:tcPr>
          <w:p w14:paraId="44B17D9F"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D218A" w14:textId="26AD0EE0"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60.09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6C90BD" w14:textId="557B951B"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63.87</w:t>
            </w:r>
          </w:p>
        </w:tc>
      </w:tr>
      <w:tr w:rsidR="009D43BE" w:rsidRPr="009D43BE" w14:paraId="226EF3D6" w14:textId="77777777" w:rsidTr="00A457BF">
        <w:trPr>
          <w:trHeight w:val="255"/>
          <w:jc w:val="center"/>
        </w:trPr>
        <w:tc>
          <w:tcPr>
            <w:tcW w:w="2667" w:type="pct"/>
            <w:shd w:val="clear" w:color="auto" w:fill="auto"/>
            <w:noWrap/>
            <w:vAlign w:val="center"/>
            <w:hideMark/>
          </w:tcPr>
          <w:p w14:paraId="532ABA36"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9368C4D" w14:textId="721E0BBF"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CB121EB" w14:textId="7A04DAB4"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60.83</w:t>
            </w:r>
          </w:p>
        </w:tc>
      </w:tr>
      <w:tr w:rsidR="009D43BE" w:rsidRPr="009D43BE" w14:paraId="404E80E6" w14:textId="77777777" w:rsidTr="00A457BF">
        <w:trPr>
          <w:trHeight w:val="255"/>
          <w:jc w:val="center"/>
        </w:trPr>
        <w:tc>
          <w:tcPr>
            <w:tcW w:w="2667" w:type="pct"/>
            <w:shd w:val="clear" w:color="auto" w:fill="auto"/>
            <w:noWrap/>
            <w:vAlign w:val="center"/>
            <w:hideMark/>
          </w:tcPr>
          <w:p w14:paraId="158D2CD1"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3FCF9C2" w14:textId="1F2DEB19"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066B47" w14:textId="6DB42248"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52.85</w:t>
            </w:r>
          </w:p>
        </w:tc>
      </w:tr>
      <w:tr w:rsidR="009D43BE" w:rsidRPr="009D43BE" w14:paraId="48369BD4" w14:textId="77777777" w:rsidTr="00A457BF">
        <w:trPr>
          <w:trHeight w:val="255"/>
          <w:jc w:val="center"/>
        </w:trPr>
        <w:tc>
          <w:tcPr>
            <w:tcW w:w="2667" w:type="pct"/>
            <w:shd w:val="clear" w:color="auto" w:fill="auto"/>
            <w:noWrap/>
            <w:vAlign w:val="center"/>
          </w:tcPr>
          <w:p w14:paraId="1EB3C602"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1BFF505" w14:textId="1785CD45"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C27A6CB" w14:textId="76976283"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46D00F4" w14:textId="77777777" w:rsidTr="00A457BF">
        <w:trPr>
          <w:trHeight w:val="255"/>
          <w:jc w:val="center"/>
        </w:trPr>
        <w:tc>
          <w:tcPr>
            <w:tcW w:w="2667" w:type="pct"/>
            <w:shd w:val="clear" w:color="auto" w:fill="auto"/>
            <w:noWrap/>
            <w:vAlign w:val="center"/>
          </w:tcPr>
          <w:p w14:paraId="7204E503"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0D28B7E" w14:textId="14687A62"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83E2DB9" w14:textId="486FF71E"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1049086" w14:textId="77777777" w:rsidTr="00A457BF">
        <w:trPr>
          <w:trHeight w:val="255"/>
          <w:jc w:val="center"/>
        </w:trPr>
        <w:tc>
          <w:tcPr>
            <w:tcW w:w="2667" w:type="pct"/>
            <w:shd w:val="clear" w:color="auto" w:fill="auto"/>
            <w:noWrap/>
            <w:vAlign w:val="center"/>
          </w:tcPr>
          <w:p w14:paraId="54CA55F3"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15025CA" w14:textId="3355C2DD"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AC6A068" w14:textId="5406BFA3"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5C0A0EF" w14:textId="77777777" w:rsidTr="00575F93">
        <w:trPr>
          <w:trHeight w:val="332"/>
          <w:jc w:val="center"/>
        </w:trPr>
        <w:tc>
          <w:tcPr>
            <w:tcW w:w="2667" w:type="pct"/>
            <w:shd w:val="clear" w:color="auto" w:fill="FDE9D9" w:themeFill="accent6" w:themeFillTint="33"/>
            <w:noWrap/>
            <w:vAlign w:val="center"/>
            <w:hideMark/>
          </w:tcPr>
          <w:p w14:paraId="472916E2"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c.  Manufacture of Solid Fuels and Other Energy Industries</w:t>
            </w:r>
          </w:p>
        </w:tc>
        <w:tc>
          <w:tcPr>
            <w:tcW w:w="1166" w:type="pct"/>
            <w:shd w:val="clear" w:color="auto" w:fill="FDE9D9" w:themeFill="accent6" w:themeFillTint="33"/>
            <w:noWrap/>
            <w:vAlign w:val="center"/>
            <w:hideMark/>
          </w:tcPr>
          <w:p w14:paraId="0E5FAA68"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hideMark/>
          </w:tcPr>
          <w:p w14:paraId="07190425"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5EB904FE" w14:textId="77777777" w:rsidTr="007826D7">
        <w:trPr>
          <w:trHeight w:val="467"/>
          <w:jc w:val="center"/>
        </w:trPr>
        <w:tc>
          <w:tcPr>
            <w:tcW w:w="2667" w:type="pct"/>
            <w:shd w:val="clear" w:color="auto" w:fill="auto"/>
            <w:noWrap/>
            <w:vAlign w:val="center"/>
            <w:hideMark/>
          </w:tcPr>
          <w:p w14:paraId="29EAD215"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8A40A1" w14:textId="0ABD9707"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72.59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E2187" w14:textId="1FA91DD3"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71.70</w:t>
            </w:r>
          </w:p>
        </w:tc>
      </w:tr>
      <w:tr w:rsidR="009D43BE" w:rsidRPr="009D43BE" w14:paraId="54D0029C" w14:textId="77777777" w:rsidTr="007826D7">
        <w:trPr>
          <w:trHeight w:val="255"/>
          <w:jc w:val="center"/>
        </w:trPr>
        <w:tc>
          <w:tcPr>
            <w:tcW w:w="2667" w:type="pct"/>
            <w:shd w:val="clear" w:color="auto" w:fill="auto"/>
            <w:noWrap/>
            <w:vAlign w:val="center"/>
            <w:hideMark/>
          </w:tcPr>
          <w:p w14:paraId="7B017304"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1A64C21" w14:textId="0B94ECF7"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101.51</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3C34236" w14:textId="6C005F30"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1FAF806A" w14:textId="77777777" w:rsidTr="007826D7">
        <w:trPr>
          <w:trHeight w:val="255"/>
          <w:jc w:val="center"/>
        </w:trPr>
        <w:tc>
          <w:tcPr>
            <w:tcW w:w="2667" w:type="pct"/>
            <w:shd w:val="clear" w:color="auto" w:fill="auto"/>
            <w:noWrap/>
            <w:vAlign w:val="center"/>
            <w:hideMark/>
          </w:tcPr>
          <w:p w14:paraId="4B00FCAD"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EA6929" w14:textId="7A217950"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ED154CF" w14:textId="5FC7FC05"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55.94</w:t>
            </w:r>
          </w:p>
        </w:tc>
      </w:tr>
      <w:tr w:rsidR="009D43BE" w:rsidRPr="009D43BE" w14:paraId="0BE6F883" w14:textId="77777777" w:rsidTr="007826D7">
        <w:trPr>
          <w:trHeight w:val="255"/>
          <w:jc w:val="center"/>
        </w:trPr>
        <w:tc>
          <w:tcPr>
            <w:tcW w:w="2667" w:type="pct"/>
            <w:shd w:val="clear" w:color="auto" w:fill="auto"/>
            <w:noWrap/>
            <w:vAlign w:val="center"/>
          </w:tcPr>
          <w:p w14:paraId="2ADE159C"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4EFD6DE" w14:textId="09087B75"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012CA48" w14:textId="52787D35"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49A25E76" w14:textId="77777777" w:rsidTr="007826D7">
        <w:trPr>
          <w:trHeight w:val="255"/>
          <w:jc w:val="center"/>
        </w:trPr>
        <w:tc>
          <w:tcPr>
            <w:tcW w:w="2667" w:type="pct"/>
            <w:shd w:val="clear" w:color="auto" w:fill="auto"/>
            <w:noWrap/>
            <w:vAlign w:val="center"/>
            <w:hideMark/>
          </w:tcPr>
          <w:p w14:paraId="36D87097"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86410C5" w14:textId="0F4B092C"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1E42D16" w14:textId="033E04E2"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2CBCFE0F" w14:textId="77777777" w:rsidTr="007826D7">
        <w:trPr>
          <w:trHeight w:val="255"/>
          <w:jc w:val="center"/>
        </w:trPr>
        <w:tc>
          <w:tcPr>
            <w:tcW w:w="2667" w:type="pct"/>
            <w:shd w:val="clear" w:color="auto" w:fill="auto"/>
            <w:noWrap/>
            <w:vAlign w:val="center"/>
            <w:hideMark/>
          </w:tcPr>
          <w:p w14:paraId="750EBAEB" w14:textId="77777777" w:rsidR="007826D7" w:rsidRPr="009D43BE" w:rsidRDefault="007826D7" w:rsidP="007826D7">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125B258" w14:textId="6DE00461"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37C63E" w14:textId="32647108" w:rsidR="007826D7" w:rsidRPr="009D43BE" w:rsidRDefault="007826D7" w:rsidP="007826D7">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6EFBAA0" w14:textId="77777777" w:rsidTr="00575F93">
        <w:trPr>
          <w:trHeight w:val="332"/>
          <w:jc w:val="center"/>
        </w:trPr>
        <w:tc>
          <w:tcPr>
            <w:tcW w:w="2667" w:type="pct"/>
            <w:shd w:val="clear" w:color="auto" w:fill="FBD4B4" w:themeFill="accent6" w:themeFillTint="66"/>
            <w:noWrap/>
            <w:vAlign w:val="center"/>
            <w:hideMark/>
          </w:tcPr>
          <w:p w14:paraId="696B4E81" w14:textId="77777777" w:rsidR="002A3AA7" w:rsidRPr="009D43BE" w:rsidRDefault="002A3AA7"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1.A.2 Manufacturing Industries and Construction</w:t>
            </w:r>
          </w:p>
        </w:tc>
        <w:tc>
          <w:tcPr>
            <w:tcW w:w="1166" w:type="pct"/>
            <w:shd w:val="clear" w:color="auto" w:fill="FBD4B4" w:themeFill="accent6" w:themeFillTint="66"/>
            <w:noWrap/>
            <w:vAlign w:val="center"/>
          </w:tcPr>
          <w:p w14:paraId="54AF8886"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BD4B4" w:themeFill="accent6" w:themeFillTint="66"/>
            <w:noWrap/>
            <w:vAlign w:val="center"/>
          </w:tcPr>
          <w:p w14:paraId="6D155877"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736F85B3" w14:textId="77777777" w:rsidTr="00537568">
        <w:trPr>
          <w:trHeight w:val="240"/>
          <w:jc w:val="center"/>
        </w:trPr>
        <w:tc>
          <w:tcPr>
            <w:tcW w:w="2667" w:type="pct"/>
            <w:shd w:val="clear" w:color="auto" w:fill="auto"/>
            <w:noWrap/>
            <w:vAlign w:val="center"/>
            <w:hideMark/>
          </w:tcPr>
          <w:p w14:paraId="15D76D76"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8EF979" w14:textId="1350CB1B"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81.04</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553DF" w14:textId="738939E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71.81</w:t>
            </w:r>
          </w:p>
        </w:tc>
      </w:tr>
      <w:tr w:rsidR="009D43BE" w:rsidRPr="009D43BE" w14:paraId="67F8B9DE" w14:textId="77777777" w:rsidTr="00537568">
        <w:trPr>
          <w:trHeight w:val="240"/>
          <w:jc w:val="center"/>
        </w:trPr>
        <w:tc>
          <w:tcPr>
            <w:tcW w:w="2667" w:type="pct"/>
            <w:shd w:val="clear" w:color="auto" w:fill="auto"/>
            <w:noWrap/>
            <w:vAlign w:val="center"/>
            <w:hideMark/>
          </w:tcPr>
          <w:p w14:paraId="18690F41"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17AE165" w14:textId="3533E165"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97.54</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2259CAF" w14:textId="01F0A606"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94.20</w:t>
            </w:r>
          </w:p>
        </w:tc>
      </w:tr>
      <w:tr w:rsidR="009D43BE" w:rsidRPr="009D43BE" w14:paraId="3F2DF8EE" w14:textId="77777777" w:rsidTr="00537568">
        <w:trPr>
          <w:trHeight w:val="240"/>
          <w:jc w:val="center"/>
        </w:trPr>
        <w:tc>
          <w:tcPr>
            <w:tcW w:w="2667" w:type="pct"/>
            <w:shd w:val="clear" w:color="auto" w:fill="auto"/>
            <w:noWrap/>
            <w:vAlign w:val="center"/>
            <w:hideMark/>
          </w:tcPr>
          <w:p w14:paraId="4BFF60C0"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F2F7D32" w14:textId="0C2DB7D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E299AA" w14:textId="7C97FD5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55.99</w:t>
            </w:r>
          </w:p>
        </w:tc>
      </w:tr>
      <w:tr w:rsidR="009D43BE" w:rsidRPr="009D43BE" w14:paraId="0D487941" w14:textId="77777777" w:rsidTr="00537568">
        <w:trPr>
          <w:trHeight w:val="240"/>
          <w:jc w:val="center"/>
        </w:trPr>
        <w:tc>
          <w:tcPr>
            <w:tcW w:w="2667" w:type="pct"/>
            <w:shd w:val="clear" w:color="auto" w:fill="auto"/>
            <w:noWrap/>
            <w:vAlign w:val="center"/>
          </w:tcPr>
          <w:p w14:paraId="61B3AB22"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4B92E0A" w14:textId="1B9EE285"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86.08</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F2804AF" w14:textId="39587F7F"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77.58</w:t>
            </w:r>
          </w:p>
        </w:tc>
      </w:tr>
      <w:tr w:rsidR="009D43BE" w:rsidRPr="009D43BE" w14:paraId="54878192" w14:textId="77777777" w:rsidTr="00537568">
        <w:trPr>
          <w:trHeight w:val="240"/>
          <w:jc w:val="center"/>
        </w:trPr>
        <w:tc>
          <w:tcPr>
            <w:tcW w:w="2667" w:type="pct"/>
            <w:shd w:val="clear" w:color="auto" w:fill="auto"/>
            <w:noWrap/>
            <w:vAlign w:val="center"/>
            <w:hideMark/>
          </w:tcPr>
          <w:p w14:paraId="306077A0"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D9F3C3" w14:textId="6D4DB55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7697A58" w14:textId="4DF301E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6ED16D89" w14:textId="77777777" w:rsidTr="00537568">
        <w:trPr>
          <w:trHeight w:val="240"/>
          <w:jc w:val="center"/>
        </w:trPr>
        <w:tc>
          <w:tcPr>
            <w:tcW w:w="2667" w:type="pct"/>
            <w:shd w:val="clear" w:color="auto" w:fill="auto"/>
            <w:noWrap/>
            <w:vAlign w:val="center"/>
            <w:hideMark/>
          </w:tcPr>
          <w:p w14:paraId="6D82A4B0"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7F4EE4C" w14:textId="7129F504"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109.87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A66A4EA" w14:textId="01397BF9"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107.95</w:t>
            </w:r>
          </w:p>
        </w:tc>
      </w:tr>
      <w:tr w:rsidR="009D43BE" w:rsidRPr="009D43BE" w14:paraId="762D2061" w14:textId="77777777" w:rsidTr="00575F93">
        <w:trPr>
          <w:trHeight w:val="350"/>
          <w:jc w:val="center"/>
        </w:trPr>
        <w:tc>
          <w:tcPr>
            <w:tcW w:w="2667" w:type="pct"/>
            <w:shd w:val="clear" w:color="auto" w:fill="FDE9D9" w:themeFill="accent6" w:themeFillTint="33"/>
            <w:noWrap/>
            <w:vAlign w:val="center"/>
            <w:hideMark/>
          </w:tcPr>
          <w:p w14:paraId="73641A60"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a.  Iron and Steel</w:t>
            </w:r>
          </w:p>
        </w:tc>
        <w:tc>
          <w:tcPr>
            <w:tcW w:w="1166" w:type="pct"/>
            <w:shd w:val="clear" w:color="auto" w:fill="FDE9D9" w:themeFill="accent6" w:themeFillTint="33"/>
            <w:noWrap/>
            <w:vAlign w:val="center"/>
          </w:tcPr>
          <w:p w14:paraId="6254CD95"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6A5FBEF1"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7931B48D" w14:textId="77777777" w:rsidTr="00537568">
        <w:trPr>
          <w:trHeight w:val="240"/>
          <w:jc w:val="center"/>
        </w:trPr>
        <w:tc>
          <w:tcPr>
            <w:tcW w:w="2667" w:type="pct"/>
            <w:shd w:val="clear" w:color="auto" w:fill="auto"/>
            <w:noWrap/>
            <w:vAlign w:val="center"/>
            <w:hideMark/>
          </w:tcPr>
          <w:p w14:paraId="3C401A9B"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497F68" w14:textId="6F31E82F"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65.04</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A97D1D" w14:textId="7EE5E77F"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70.69</w:t>
            </w:r>
          </w:p>
        </w:tc>
      </w:tr>
      <w:tr w:rsidR="009D43BE" w:rsidRPr="009D43BE" w14:paraId="393D2333" w14:textId="77777777" w:rsidTr="00537568">
        <w:trPr>
          <w:trHeight w:val="240"/>
          <w:jc w:val="center"/>
        </w:trPr>
        <w:tc>
          <w:tcPr>
            <w:tcW w:w="2667" w:type="pct"/>
            <w:shd w:val="clear" w:color="auto" w:fill="auto"/>
            <w:noWrap/>
            <w:vAlign w:val="center"/>
            <w:hideMark/>
          </w:tcPr>
          <w:p w14:paraId="02E86F1A"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9FADEE3" w14:textId="2A27F494"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107.00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84564EA" w14:textId="6D70288F"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94.80</w:t>
            </w:r>
          </w:p>
        </w:tc>
      </w:tr>
      <w:tr w:rsidR="009D43BE" w:rsidRPr="009D43BE" w14:paraId="11677DB4" w14:textId="77777777" w:rsidTr="00537568">
        <w:trPr>
          <w:trHeight w:val="240"/>
          <w:jc w:val="center"/>
        </w:trPr>
        <w:tc>
          <w:tcPr>
            <w:tcW w:w="2667" w:type="pct"/>
            <w:shd w:val="clear" w:color="auto" w:fill="auto"/>
            <w:noWrap/>
            <w:vAlign w:val="center"/>
            <w:hideMark/>
          </w:tcPr>
          <w:p w14:paraId="797C2C39"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BB97899" w14:textId="4B2B705B"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5546306" w14:textId="21A0549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55.95</w:t>
            </w:r>
          </w:p>
        </w:tc>
      </w:tr>
      <w:tr w:rsidR="009D43BE" w:rsidRPr="009D43BE" w14:paraId="1D202780" w14:textId="77777777" w:rsidTr="00537568">
        <w:trPr>
          <w:trHeight w:val="240"/>
          <w:jc w:val="center"/>
        </w:trPr>
        <w:tc>
          <w:tcPr>
            <w:tcW w:w="2667" w:type="pct"/>
            <w:shd w:val="clear" w:color="auto" w:fill="auto"/>
            <w:noWrap/>
            <w:vAlign w:val="center"/>
          </w:tcPr>
          <w:p w14:paraId="4A4E0F6C"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FB28272" w14:textId="09322308"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E430B94" w14:textId="456A5731"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83.71</w:t>
            </w:r>
          </w:p>
        </w:tc>
      </w:tr>
      <w:tr w:rsidR="009D43BE" w:rsidRPr="009D43BE" w14:paraId="5771C360" w14:textId="77777777" w:rsidTr="00537568">
        <w:trPr>
          <w:trHeight w:val="240"/>
          <w:jc w:val="center"/>
        </w:trPr>
        <w:tc>
          <w:tcPr>
            <w:tcW w:w="2667" w:type="pct"/>
            <w:shd w:val="clear" w:color="auto" w:fill="auto"/>
            <w:noWrap/>
            <w:vAlign w:val="center"/>
            <w:hideMark/>
          </w:tcPr>
          <w:p w14:paraId="7598215A"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8448150" w14:textId="596F1F8A"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721D193" w14:textId="5CF8FB8F"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43DEA4D0" w14:textId="77777777" w:rsidTr="00537568">
        <w:trPr>
          <w:trHeight w:val="240"/>
          <w:jc w:val="center"/>
        </w:trPr>
        <w:tc>
          <w:tcPr>
            <w:tcW w:w="2667" w:type="pct"/>
            <w:shd w:val="clear" w:color="auto" w:fill="auto"/>
            <w:noWrap/>
            <w:vAlign w:val="center"/>
            <w:hideMark/>
          </w:tcPr>
          <w:p w14:paraId="426124F3"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3D34769" w14:textId="53F6DF58"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674568" w14:textId="247623BA"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22A4123" w14:textId="77777777" w:rsidTr="00575F93">
        <w:trPr>
          <w:trHeight w:val="240"/>
          <w:jc w:val="center"/>
        </w:trPr>
        <w:tc>
          <w:tcPr>
            <w:tcW w:w="2667" w:type="pct"/>
            <w:shd w:val="clear" w:color="auto" w:fill="FDE9D9" w:themeFill="accent6" w:themeFillTint="33"/>
            <w:noWrap/>
            <w:vAlign w:val="center"/>
            <w:hideMark/>
          </w:tcPr>
          <w:p w14:paraId="4F65871E"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b.  Non-Ferrous Metals</w:t>
            </w:r>
          </w:p>
        </w:tc>
        <w:tc>
          <w:tcPr>
            <w:tcW w:w="1166" w:type="pct"/>
            <w:shd w:val="clear" w:color="auto" w:fill="FDE9D9" w:themeFill="accent6" w:themeFillTint="33"/>
            <w:noWrap/>
            <w:vAlign w:val="center"/>
          </w:tcPr>
          <w:p w14:paraId="04FD75A6"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0A971C6D"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5F2BBA9E" w14:textId="77777777" w:rsidTr="00537568">
        <w:trPr>
          <w:trHeight w:val="240"/>
          <w:jc w:val="center"/>
        </w:trPr>
        <w:tc>
          <w:tcPr>
            <w:tcW w:w="2667" w:type="pct"/>
            <w:shd w:val="clear" w:color="auto" w:fill="auto"/>
            <w:noWrap/>
            <w:vAlign w:val="center"/>
            <w:hideMark/>
          </w:tcPr>
          <w:p w14:paraId="0A11B6C2"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9CD830" w14:textId="451B800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75.37</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E8D9D" w14:textId="61FAA729"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78.71</w:t>
            </w:r>
          </w:p>
        </w:tc>
      </w:tr>
      <w:tr w:rsidR="009D43BE" w:rsidRPr="009D43BE" w14:paraId="5A65B2D3" w14:textId="77777777" w:rsidTr="00537568">
        <w:trPr>
          <w:trHeight w:val="240"/>
          <w:jc w:val="center"/>
        </w:trPr>
        <w:tc>
          <w:tcPr>
            <w:tcW w:w="2667" w:type="pct"/>
            <w:shd w:val="clear" w:color="auto" w:fill="auto"/>
            <w:noWrap/>
            <w:vAlign w:val="center"/>
            <w:hideMark/>
          </w:tcPr>
          <w:p w14:paraId="2BA31F88"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BFD7FF8" w14:textId="792DCF14"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107.00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7232596" w14:textId="5ACF3572"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47BFD006" w14:textId="77777777" w:rsidTr="00537568">
        <w:trPr>
          <w:trHeight w:val="240"/>
          <w:jc w:val="center"/>
        </w:trPr>
        <w:tc>
          <w:tcPr>
            <w:tcW w:w="2667" w:type="pct"/>
            <w:shd w:val="clear" w:color="auto" w:fill="auto"/>
            <w:noWrap/>
            <w:vAlign w:val="center"/>
            <w:hideMark/>
          </w:tcPr>
          <w:p w14:paraId="0A8A1F7F"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FE7129E" w14:textId="34851A85"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EC21C2E" w14:textId="3944B3A6"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56.12</w:t>
            </w:r>
          </w:p>
        </w:tc>
      </w:tr>
      <w:tr w:rsidR="009D43BE" w:rsidRPr="009D43BE" w14:paraId="1117B631" w14:textId="77777777" w:rsidTr="00537568">
        <w:trPr>
          <w:trHeight w:val="264"/>
          <w:jc w:val="center"/>
        </w:trPr>
        <w:tc>
          <w:tcPr>
            <w:tcW w:w="2667" w:type="pct"/>
            <w:shd w:val="clear" w:color="auto" w:fill="auto"/>
            <w:noWrap/>
            <w:vAlign w:val="center"/>
          </w:tcPr>
          <w:p w14:paraId="249C62AE"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E82614A" w14:textId="36DE0A8E"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ADB1094" w14:textId="4992271E"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69337AAB" w14:textId="77777777" w:rsidTr="00537568">
        <w:trPr>
          <w:trHeight w:val="264"/>
          <w:jc w:val="center"/>
        </w:trPr>
        <w:tc>
          <w:tcPr>
            <w:tcW w:w="2667" w:type="pct"/>
            <w:shd w:val="clear" w:color="auto" w:fill="auto"/>
            <w:noWrap/>
            <w:vAlign w:val="center"/>
            <w:hideMark/>
          </w:tcPr>
          <w:p w14:paraId="55B520A9"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0B2C957" w14:textId="7C4C9EDB"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5E2CF33" w14:textId="4933E2C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1401AAF2" w14:textId="77777777" w:rsidTr="00537568">
        <w:trPr>
          <w:trHeight w:val="264"/>
          <w:jc w:val="center"/>
        </w:trPr>
        <w:tc>
          <w:tcPr>
            <w:tcW w:w="2667" w:type="pct"/>
            <w:shd w:val="clear" w:color="auto" w:fill="auto"/>
            <w:noWrap/>
            <w:vAlign w:val="center"/>
            <w:hideMark/>
          </w:tcPr>
          <w:p w14:paraId="76F5D33A"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FB5417E" w14:textId="52FF017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79E6E7D" w14:textId="1B44FCD2"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16FA3B71" w14:textId="77777777" w:rsidTr="00575F93">
        <w:trPr>
          <w:trHeight w:val="385"/>
          <w:jc w:val="center"/>
        </w:trPr>
        <w:tc>
          <w:tcPr>
            <w:tcW w:w="2667" w:type="pct"/>
            <w:shd w:val="clear" w:color="auto" w:fill="FDE9D9" w:themeFill="accent6" w:themeFillTint="33"/>
            <w:noWrap/>
            <w:vAlign w:val="center"/>
            <w:hideMark/>
          </w:tcPr>
          <w:p w14:paraId="1F07D15F"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c.  Chemicals</w:t>
            </w:r>
          </w:p>
        </w:tc>
        <w:tc>
          <w:tcPr>
            <w:tcW w:w="1166" w:type="pct"/>
            <w:shd w:val="clear" w:color="auto" w:fill="FDE9D9" w:themeFill="accent6" w:themeFillTint="33"/>
            <w:noWrap/>
            <w:vAlign w:val="center"/>
          </w:tcPr>
          <w:p w14:paraId="09F7D99F"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04644D68"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51606600" w14:textId="77777777" w:rsidTr="00537568">
        <w:trPr>
          <w:trHeight w:val="264"/>
          <w:jc w:val="center"/>
        </w:trPr>
        <w:tc>
          <w:tcPr>
            <w:tcW w:w="2667" w:type="pct"/>
            <w:shd w:val="clear" w:color="auto" w:fill="auto"/>
            <w:noWrap/>
            <w:vAlign w:val="center"/>
            <w:hideMark/>
          </w:tcPr>
          <w:p w14:paraId="18C71B6B"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73A8A5" w14:textId="0829438D"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85.50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199470" w14:textId="261E6804"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59.34</w:t>
            </w:r>
          </w:p>
        </w:tc>
      </w:tr>
      <w:tr w:rsidR="009D43BE" w:rsidRPr="009D43BE" w14:paraId="67483012" w14:textId="77777777" w:rsidTr="00537568">
        <w:trPr>
          <w:trHeight w:val="264"/>
          <w:jc w:val="center"/>
        </w:trPr>
        <w:tc>
          <w:tcPr>
            <w:tcW w:w="2667" w:type="pct"/>
            <w:shd w:val="clear" w:color="auto" w:fill="auto"/>
            <w:noWrap/>
            <w:vAlign w:val="center"/>
            <w:hideMark/>
          </w:tcPr>
          <w:p w14:paraId="7A35FB9E"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402D2A4" w14:textId="580B4098"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93.66</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5782F7" w14:textId="646CF82B"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CF70509" w14:textId="77777777" w:rsidTr="00537568">
        <w:trPr>
          <w:trHeight w:val="264"/>
          <w:jc w:val="center"/>
        </w:trPr>
        <w:tc>
          <w:tcPr>
            <w:tcW w:w="2667" w:type="pct"/>
            <w:shd w:val="clear" w:color="auto" w:fill="auto"/>
            <w:noWrap/>
            <w:vAlign w:val="center"/>
            <w:hideMark/>
          </w:tcPr>
          <w:p w14:paraId="57690392"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2BADA7E" w14:textId="725772F6"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55D078B" w14:textId="277E42C7"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60.69</w:t>
            </w:r>
          </w:p>
        </w:tc>
      </w:tr>
      <w:tr w:rsidR="009D43BE" w:rsidRPr="009D43BE" w14:paraId="51708059" w14:textId="77777777" w:rsidTr="00537568">
        <w:trPr>
          <w:trHeight w:val="264"/>
          <w:jc w:val="center"/>
        </w:trPr>
        <w:tc>
          <w:tcPr>
            <w:tcW w:w="2667" w:type="pct"/>
            <w:shd w:val="clear" w:color="auto" w:fill="auto"/>
            <w:noWrap/>
            <w:vAlign w:val="center"/>
          </w:tcPr>
          <w:p w14:paraId="0B890430"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27257B7" w14:textId="4399238D"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79BDCC0" w14:textId="41222FA2"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83.71</w:t>
            </w:r>
          </w:p>
        </w:tc>
      </w:tr>
      <w:tr w:rsidR="009D43BE" w:rsidRPr="009D43BE" w14:paraId="6981D4A0" w14:textId="77777777" w:rsidTr="00537568">
        <w:trPr>
          <w:trHeight w:val="264"/>
          <w:jc w:val="center"/>
        </w:trPr>
        <w:tc>
          <w:tcPr>
            <w:tcW w:w="2667" w:type="pct"/>
            <w:shd w:val="clear" w:color="auto" w:fill="auto"/>
            <w:noWrap/>
            <w:vAlign w:val="center"/>
            <w:hideMark/>
          </w:tcPr>
          <w:p w14:paraId="63F8C4ED"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9A795D5" w14:textId="3E13A02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D2BEF23" w14:textId="6CF65312"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5AA50B7" w14:textId="77777777" w:rsidTr="00537568">
        <w:trPr>
          <w:trHeight w:val="264"/>
          <w:jc w:val="center"/>
        </w:trPr>
        <w:tc>
          <w:tcPr>
            <w:tcW w:w="2667" w:type="pct"/>
            <w:shd w:val="clear" w:color="auto" w:fill="auto"/>
            <w:noWrap/>
            <w:vAlign w:val="center"/>
            <w:hideMark/>
          </w:tcPr>
          <w:p w14:paraId="34C6DFD5"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C85C2D3" w14:textId="379FF5D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28FE754" w14:textId="1A9258CA"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109.87</w:t>
            </w:r>
          </w:p>
        </w:tc>
      </w:tr>
      <w:tr w:rsidR="009D43BE" w:rsidRPr="009D43BE" w14:paraId="5ED30ABE" w14:textId="77777777" w:rsidTr="00575F93">
        <w:trPr>
          <w:trHeight w:val="264"/>
          <w:jc w:val="center"/>
        </w:trPr>
        <w:tc>
          <w:tcPr>
            <w:tcW w:w="2667" w:type="pct"/>
            <w:shd w:val="clear" w:color="auto" w:fill="FDE9D9" w:themeFill="accent6" w:themeFillTint="33"/>
            <w:noWrap/>
            <w:vAlign w:val="center"/>
            <w:hideMark/>
          </w:tcPr>
          <w:p w14:paraId="11E75619"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d.  Pulp, Paper and Print</w:t>
            </w:r>
          </w:p>
        </w:tc>
        <w:tc>
          <w:tcPr>
            <w:tcW w:w="1166" w:type="pct"/>
            <w:shd w:val="clear" w:color="auto" w:fill="FDE9D9" w:themeFill="accent6" w:themeFillTint="33"/>
            <w:noWrap/>
            <w:vAlign w:val="center"/>
          </w:tcPr>
          <w:p w14:paraId="72DEB9D9"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658C9F95"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2CA0381A" w14:textId="77777777" w:rsidTr="00537568">
        <w:trPr>
          <w:trHeight w:val="264"/>
          <w:jc w:val="center"/>
        </w:trPr>
        <w:tc>
          <w:tcPr>
            <w:tcW w:w="2667" w:type="pct"/>
            <w:shd w:val="clear" w:color="auto" w:fill="auto"/>
            <w:noWrap/>
            <w:vAlign w:val="center"/>
            <w:hideMark/>
          </w:tcPr>
          <w:p w14:paraId="614FFF47"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0121FB" w14:textId="3F8735E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65.77</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817633" w14:textId="5D24CFE5"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69.67</w:t>
            </w:r>
          </w:p>
        </w:tc>
      </w:tr>
      <w:tr w:rsidR="009D43BE" w:rsidRPr="009D43BE" w14:paraId="17125AD9" w14:textId="77777777" w:rsidTr="00537568">
        <w:trPr>
          <w:trHeight w:val="264"/>
          <w:jc w:val="center"/>
        </w:trPr>
        <w:tc>
          <w:tcPr>
            <w:tcW w:w="2667" w:type="pct"/>
            <w:shd w:val="clear" w:color="auto" w:fill="auto"/>
            <w:noWrap/>
            <w:vAlign w:val="center"/>
            <w:hideMark/>
          </w:tcPr>
          <w:p w14:paraId="1995126B"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6F0459A" w14:textId="305F4DD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93.67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AAAD74C" w14:textId="3B3DCB3A"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97.04</w:t>
            </w:r>
          </w:p>
        </w:tc>
      </w:tr>
      <w:tr w:rsidR="009D43BE" w:rsidRPr="009D43BE" w14:paraId="3BDFB565" w14:textId="77777777" w:rsidTr="00537568">
        <w:trPr>
          <w:trHeight w:val="264"/>
          <w:jc w:val="center"/>
        </w:trPr>
        <w:tc>
          <w:tcPr>
            <w:tcW w:w="2667" w:type="pct"/>
            <w:shd w:val="clear" w:color="auto" w:fill="auto"/>
            <w:noWrap/>
            <w:vAlign w:val="center"/>
            <w:hideMark/>
          </w:tcPr>
          <w:p w14:paraId="36340150"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42322AC" w14:textId="101FDC6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2F5D455" w14:textId="3927C0BE"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55.26</w:t>
            </w:r>
          </w:p>
        </w:tc>
      </w:tr>
      <w:tr w:rsidR="009D43BE" w:rsidRPr="009D43BE" w14:paraId="23CD2648" w14:textId="77777777" w:rsidTr="00537568">
        <w:trPr>
          <w:trHeight w:val="264"/>
          <w:jc w:val="center"/>
        </w:trPr>
        <w:tc>
          <w:tcPr>
            <w:tcW w:w="2667" w:type="pct"/>
            <w:shd w:val="clear" w:color="auto" w:fill="auto"/>
            <w:noWrap/>
            <w:vAlign w:val="center"/>
          </w:tcPr>
          <w:p w14:paraId="103EA87B"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ED2206B" w14:textId="11CA0079"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E328960" w14:textId="14D993E2"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109.25</w:t>
            </w:r>
          </w:p>
        </w:tc>
      </w:tr>
      <w:tr w:rsidR="009D43BE" w:rsidRPr="009D43BE" w14:paraId="36AA3260" w14:textId="77777777" w:rsidTr="00537568">
        <w:trPr>
          <w:trHeight w:val="264"/>
          <w:jc w:val="center"/>
        </w:trPr>
        <w:tc>
          <w:tcPr>
            <w:tcW w:w="2667" w:type="pct"/>
            <w:shd w:val="clear" w:color="auto" w:fill="auto"/>
            <w:noWrap/>
            <w:vAlign w:val="center"/>
            <w:hideMark/>
          </w:tcPr>
          <w:p w14:paraId="10425C1F"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CD4BB12" w14:textId="2218BA0B"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8198903" w14:textId="1195FB73"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692FFAC7" w14:textId="77777777" w:rsidTr="00537568">
        <w:trPr>
          <w:trHeight w:val="264"/>
          <w:jc w:val="center"/>
        </w:trPr>
        <w:tc>
          <w:tcPr>
            <w:tcW w:w="2667" w:type="pct"/>
            <w:shd w:val="clear" w:color="auto" w:fill="auto"/>
            <w:noWrap/>
            <w:vAlign w:val="center"/>
            <w:hideMark/>
          </w:tcPr>
          <w:p w14:paraId="3A5B5123" w14:textId="77777777" w:rsidR="00537568" w:rsidRPr="009D43BE" w:rsidRDefault="00537568" w:rsidP="00537568">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C447166" w14:textId="5E4CE6DC"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8BF2D0C" w14:textId="3658E014" w:rsidR="00537568" w:rsidRPr="009D43BE" w:rsidRDefault="00537568" w:rsidP="00537568">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1105494F" w14:textId="77777777" w:rsidTr="00575F93">
        <w:trPr>
          <w:trHeight w:val="278"/>
          <w:jc w:val="center"/>
        </w:trPr>
        <w:tc>
          <w:tcPr>
            <w:tcW w:w="2667" w:type="pct"/>
            <w:shd w:val="clear" w:color="auto" w:fill="FDE9D9" w:themeFill="accent6" w:themeFillTint="33"/>
            <w:noWrap/>
            <w:vAlign w:val="center"/>
            <w:hideMark/>
          </w:tcPr>
          <w:p w14:paraId="70B480D4"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e.  Food Processing, Beverages and Tobacco</w:t>
            </w:r>
          </w:p>
        </w:tc>
        <w:tc>
          <w:tcPr>
            <w:tcW w:w="1166" w:type="pct"/>
            <w:shd w:val="clear" w:color="auto" w:fill="FDE9D9" w:themeFill="accent6" w:themeFillTint="33"/>
            <w:noWrap/>
            <w:vAlign w:val="center"/>
          </w:tcPr>
          <w:p w14:paraId="57BF2B5E"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5BEF93C8"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6DABDB3D" w14:textId="77777777" w:rsidTr="00642194">
        <w:trPr>
          <w:trHeight w:val="264"/>
          <w:jc w:val="center"/>
        </w:trPr>
        <w:tc>
          <w:tcPr>
            <w:tcW w:w="2667" w:type="pct"/>
            <w:shd w:val="clear" w:color="auto" w:fill="auto"/>
            <w:noWrap/>
            <w:vAlign w:val="center"/>
            <w:hideMark/>
          </w:tcPr>
          <w:p w14:paraId="12DA1386"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BBB85" w14:textId="3D62D2C3"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70.18</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5ADDD" w14:textId="1219BF20"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71.88</w:t>
            </w:r>
          </w:p>
        </w:tc>
      </w:tr>
      <w:tr w:rsidR="009D43BE" w:rsidRPr="009D43BE" w14:paraId="6BD8C665" w14:textId="77777777" w:rsidTr="00642194">
        <w:trPr>
          <w:trHeight w:val="264"/>
          <w:jc w:val="center"/>
        </w:trPr>
        <w:tc>
          <w:tcPr>
            <w:tcW w:w="2667" w:type="pct"/>
            <w:shd w:val="clear" w:color="auto" w:fill="auto"/>
            <w:noWrap/>
            <w:vAlign w:val="center"/>
            <w:hideMark/>
          </w:tcPr>
          <w:p w14:paraId="750698D6"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9223651" w14:textId="0C33F294"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98.02</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08A7C8B" w14:textId="43FB400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96.32</w:t>
            </w:r>
          </w:p>
        </w:tc>
      </w:tr>
      <w:tr w:rsidR="009D43BE" w:rsidRPr="009D43BE" w14:paraId="7E6DC513" w14:textId="77777777" w:rsidTr="00642194">
        <w:trPr>
          <w:trHeight w:val="264"/>
          <w:jc w:val="center"/>
        </w:trPr>
        <w:tc>
          <w:tcPr>
            <w:tcW w:w="2667" w:type="pct"/>
            <w:shd w:val="clear" w:color="auto" w:fill="auto"/>
            <w:noWrap/>
            <w:vAlign w:val="center"/>
            <w:hideMark/>
          </w:tcPr>
          <w:p w14:paraId="76401217"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302F0DF" w14:textId="1F1F6C45"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2DF5FDE" w14:textId="39765C56"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55.55</w:t>
            </w:r>
          </w:p>
        </w:tc>
      </w:tr>
      <w:tr w:rsidR="009D43BE" w:rsidRPr="009D43BE" w14:paraId="5B3D1751" w14:textId="77777777" w:rsidTr="00642194">
        <w:trPr>
          <w:trHeight w:val="264"/>
          <w:jc w:val="center"/>
        </w:trPr>
        <w:tc>
          <w:tcPr>
            <w:tcW w:w="2667" w:type="pct"/>
            <w:shd w:val="clear" w:color="auto" w:fill="auto"/>
            <w:noWrap/>
            <w:vAlign w:val="center"/>
          </w:tcPr>
          <w:p w14:paraId="542E6CCD"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410DAE7" w14:textId="155B490D"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5AA8F01" w14:textId="6B1527FF"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87.14</w:t>
            </w:r>
          </w:p>
        </w:tc>
      </w:tr>
      <w:tr w:rsidR="009D43BE" w:rsidRPr="009D43BE" w14:paraId="7E464801" w14:textId="77777777" w:rsidTr="00642194">
        <w:trPr>
          <w:trHeight w:val="264"/>
          <w:jc w:val="center"/>
        </w:trPr>
        <w:tc>
          <w:tcPr>
            <w:tcW w:w="2667" w:type="pct"/>
            <w:shd w:val="clear" w:color="auto" w:fill="auto"/>
            <w:noWrap/>
            <w:vAlign w:val="center"/>
            <w:hideMark/>
          </w:tcPr>
          <w:p w14:paraId="51B4653A"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09C4401" w14:textId="3B2C25C1"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5E99D59" w14:textId="5C27A0FE"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49042AE" w14:textId="77777777" w:rsidTr="00642194">
        <w:trPr>
          <w:trHeight w:val="264"/>
          <w:jc w:val="center"/>
        </w:trPr>
        <w:tc>
          <w:tcPr>
            <w:tcW w:w="2667" w:type="pct"/>
            <w:shd w:val="clear" w:color="auto" w:fill="auto"/>
            <w:noWrap/>
            <w:vAlign w:val="center"/>
            <w:hideMark/>
          </w:tcPr>
          <w:p w14:paraId="6945450C"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176D2C6" w14:textId="5314D1A4"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680C19B" w14:textId="0AE4458B"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109.86</w:t>
            </w:r>
          </w:p>
        </w:tc>
      </w:tr>
      <w:tr w:rsidR="009D43BE" w:rsidRPr="009D43BE" w14:paraId="24979511" w14:textId="77777777" w:rsidTr="00575F93">
        <w:trPr>
          <w:trHeight w:val="305"/>
          <w:jc w:val="center"/>
        </w:trPr>
        <w:tc>
          <w:tcPr>
            <w:tcW w:w="2667" w:type="pct"/>
            <w:shd w:val="clear" w:color="auto" w:fill="FDE9D9" w:themeFill="accent6" w:themeFillTint="33"/>
            <w:noWrap/>
            <w:vAlign w:val="center"/>
            <w:hideMark/>
          </w:tcPr>
          <w:p w14:paraId="5D5AF236"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f.  Other - Other Industries</w:t>
            </w:r>
          </w:p>
        </w:tc>
        <w:tc>
          <w:tcPr>
            <w:tcW w:w="1166" w:type="pct"/>
            <w:shd w:val="clear" w:color="auto" w:fill="FDE9D9" w:themeFill="accent6" w:themeFillTint="33"/>
            <w:noWrap/>
            <w:vAlign w:val="center"/>
          </w:tcPr>
          <w:p w14:paraId="050AFC21"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117730CB"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5B51CA03" w14:textId="77777777" w:rsidTr="00642194">
        <w:trPr>
          <w:trHeight w:val="264"/>
          <w:jc w:val="center"/>
        </w:trPr>
        <w:tc>
          <w:tcPr>
            <w:tcW w:w="2667" w:type="pct"/>
            <w:shd w:val="clear" w:color="auto" w:fill="auto"/>
            <w:noWrap/>
            <w:vAlign w:val="center"/>
            <w:hideMark/>
          </w:tcPr>
          <w:p w14:paraId="663E854A"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8C591A" w14:textId="38E25618"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75.63</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2FF88" w14:textId="4D384A8D"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92.09</w:t>
            </w:r>
          </w:p>
        </w:tc>
      </w:tr>
      <w:tr w:rsidR="009D43BE" w:rsidRPr="009D43BE" w14:paraId="7055D35F" w14:textId="77777777" w:rsidTr="00642194">
        <w:trPr>
          <w:trHeight w:val="264"/>
          <w:jc w:val="center"/>
        </w:trPr>
        <w:tc>
          <w:tcPr>
            <w:tcW w:w="2667" w:type="pct"/>
            <w:shd w:val="clear" w:color="auto" w:fill="auto"/>
            <w:noWrap/>
            <w:vAlign w:val="center"/>
            <w:hideMark/>
          </w:tcPr>
          <w:p w14:paraId="6BBFCB79"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7EDE0DC" w14:textId="4E6EED4B"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98.90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BD83429" w14:textId="67B13E28"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94.10</w:t>
            </w:r>
          </w:p>
        </w:tc>
      </w:tr>
      <w:tr w:rsidR="009D43BE" w:rsidRPr="009D43BE" w14:paraId="59A6016D" w14:textId="77777777" w:rsidTr="00642194">
        <w:trPr>
          <w:trHeight w:val="264"/>
          <w:jc w:val="center"/>
        </w:trPr>
        <w:tc>
          <w:tcPr>
            <w:tcW w:w="2667" w:type="pct"/>
            <w:shd w:val="clear" w:color="auto" w:fill="auto"/>
            <w:noWrap/>
            <w:vAlign w:val="center"/>
            <w:hideMark/>
          </w:tcPr>
          <w:p w14:paraId="279AD27B"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98992F8" w14:textId="539C0A0B"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DD82F94" w14:textId="4443B090"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55.47</w:t>
            </w:r>
          </w:p>
        </w:tc>
      </w:tr>
      <w:tr w:rsidR="009D43BE" w:rsidRPr="009D43BE" w14:paraId="1B69B843" w14:textId="77777777" w:rsidTr="00642194">
        <w:trPr>
          <w:trHeight w:val="264"/>
          <w:jc w:val="center"/>
        </w:trPr>
        <w:tc>
          <w:tcPr>
            <w:tcW w:w="2667" w:type="pct"/>
            <w:shd w:val="clear" w:color="auto" w:fill="auto"/>
            <w:noWrap/>
            <w:vAlign w:val="center"/>
          </w:tcPr>
          <w:p w14:paraId="5091A96F"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1DE44F" w14:textId="651421B5"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8CC9480" w14:textId="74E11121"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76.79</w:t>
            </w:r>
          </w:p>
        </w:tc>
      </w:tr>
      <w:tr w:rsidR="009D43BE" w:rsidRPr="009D43BE" w14:paraId="00E9ABD7" w14:textId="77777777" w:rsidTr="00642194">
        <w:trPr>
          <w:trHeight w:val="264"/>
          <w:jc w:val="center"/>
        </w:trPr>
        <w:tc>
          <w:tcPr>
            <w:tcW w:w="2667" w:type="pct"/>
            <w:shd w:val="clear" w:color="auto" w:fill="auto"/>
            <w:noWrap/>
            <w:vAlign w:val="center"/>
            <w:hideMark/>
          </w:tcPr>
          <w:p w14:paraId="41CE99F0"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DF45D7C" w14:textId="4025F2C1"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2B33AF6" w14:textId="38246869"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3B55983" w14:textId="77777777" w:rsidTr="00642194">
        <w:trPr>
          <w:trHeight w:val="276"/>
          <w:jc w:val="center"/>
        </w:trPr>
        <w:tc>
          <w:tcPr>
            <w:tcW w:w="2667" w:type="pct"/>
            <w:shd w:val="clear" w:color="auto" w:fill="auto"/>
            <w:noWrap/>
            <w:vAlign w:val="center"/>
            <w:hideMark/>
          </w:tcPr>
          <w:p w14:paraId="1F71FAA0"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nil"/>
              <w:right w:val="single" w:sz="4" w:space="0" w:color="auto"/>
            </w:tcBorders>
            <w:shd w:val="clear" w:color="auto" w:fill="auto"/>
            <w:noWrap/>
            <w:vAlign w:val="center"/>
          </w:tcPr>
          <w:p w14:paraId="72A88358" w14:textId="197BD30F"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nil"/>
              <w:right w:val="single" w:sz="4" w:space="0" w:color="auto"/>
            </w:tcBorders>
            <w:shd w:val="clear" w:color="auto" w:fill="auto"/>
            <w:noWrap/>
            <w:vAlign w:val="center"/>
          </w:tcPr>
          <w:p w14:paraId="45C3CDA7" w14:textId="3E896FCF"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97.85</w:t>
            </w:r>
          </w:p>
        </w:tc>
      </w:tr>
      <w:tr w:rsidR="009D43BE" w:rsidRPr="009D43BE" w14:paraId="3FA5AFD5" w14:textId="77777777" w:rsidTr="00575F93">
        <w:trPr>
          <w:trHeight w:val="305"/>
          <w:jc w:val="center"/>
        </w:trPr>
        <w:tc>
          <w:tcPr>
            <w:tcW w:w="2667" w:type="pct"/>
            <w:shd w:val="clear" w:color="auto" w:fill="FDE9D9" w:themeFill="accent6" w:themeFillTint="33"/>
            <w:noWrap/>
            <w:vAlign w:val="center"/>
            <w:hideMark/>
          </w:tcPr>
          <w:p w14:paraId="5F37A1E6"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g.  Other - Other Industries</w:t>
            </w:r>
          </w:p>
        </w:tc>
        <w:tc>
          <w:tcPr>
            <w:tcW w:w="1166" w:type="pct"/>
            <w:shd w:val="clear" w:color="auto" w:fill="FDE9D9" w:themeFill="accent6" w:themeFillTint="33"/>
            <w:noWrap/>
            <w:vAlign w:val="center"/>
          </w:tcPr>
          <w:p w14:paraId="744ACDF1"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74CB8B23"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261C0F76" w14:textId="77777777" w:rsidTr="00642194">
        <w:trPr>
          <w:trHeight w:val="264"/>
          <w:jc w:val="center"/>
        </w:trPr>
        <w:tc>
          <w:tcPr>
            <w:tcW w:w="2667" w:type="pct"/>
            <w:shd w:val="clear" w:color="auto" w:fill="auto"/>
            <w:noWrap/>
            <w:vAlign w:val="center"/>
            <w:hideMark/>
          </w:tcPr>
          <w:p w14:paraId="52574A6E"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F45CF" w14:textId="3E2DEC85"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75.59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B60CF6" w14:textId="5843FC9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71.20</w:t>
            </w:r>
          </w:p>
        </w:tc>
      </w:tr>
      <w:tr w:rsidR="009D43BE" w:rsidRPr="009D43BE" w14:paraId="36B03F85" w14:textId="77777777" w:rsidTr="00642194">
        <w:trPr>
          <w:trHeight w:val="264"/>
          <w:jc w:val="center"/>
        </w:trPr>
        <w:tc>
          <w:tcPr>
            <w:tcW w:w="2667" w:type="pct"/>
            <w:shd w:val="clear" w:color="auto" w:fill="auto"/>
            <w:noWrap/>
            <w:vAlign w:val="center"/>
          </w:tcPr>
          <w:p w14:paraId="1D89F065"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FD813F4" w14:textId="1DEDA720"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93.71</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F825980" w14:textId="5DAAFAB9"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97.04</w:t>
            </w:r>
          </w:p>
        </w:tc>
      </w:tr>
      <w:tr w:rsidR="009D43BE" w:rsidRPr="009D43BE" w14:paraId="6C2FAEDD" w14:textId="77777777" w:rsidTr="00642194">
        <w:trPr>
          <w:trHeight w:val="264"/>
          <w:jc w:val="center"/>
        </w:trPr>
        <w:tc>
          <w:tcPr>
            <w:tcW w:w="2667" w:type="pct"/>
            <w:shd w:val="clear" w:color="auto" w:fill="auto"/>
            <w:noWrap/>
            <w:vAlign w:val="center"/>
          </w:tcPr>
          <w:p w14:paraId="228197C0"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0A770B2" w14:textId="161D90A4"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29B559A" w14:textId="4A4BD095"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55.39</w:t>
            </w:r>
          </w:p>
        </w:tc>
      </w:tr>
      <w:tr w:rsidR="009D43BE" w:rsidRPr="009D43BE" w14:paraId="3D8B7C79" w14:textId="77777777" w:rsidTr="00642194">
        <w:trPr>
          <w:trHeight w:val="264"/>
          <w:jc w:val="center"/>
        </w:trPr>
        <w:tc>
          <w:tcPr>
            <w:tcW w:w="2667" w:type="pct"/>
            <w:shd w:val="clear" w:color="auto" w:fill="auto"/>
            <w:noWrap/>
            <w:vAlign w:val="center"/>
          </w:tcPr>
          <w:p w14:paraId="7C543DC8"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6D31845" w14:textId="21B519B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86.08</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B56D739" w14:textId="2F55D267"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87.25</w:t>
            </w:r>
          </w:p>
        </w:tc>
      </w:tr>
      <w:tr w:rsidR="009D43BE" w:rsidRPr="009D43BE" w14:paraId="474645DE" w14:textId="77777777" w:rsidTr="00642194">
        <w:trPr>
          <w:trHeight w:val="264"/>
          <w:jc w:val="center"/>
        </w:trPr>
        <w:tc>
          <w:tcPr>
            <w:tcW w:w="2667" w:type="pct"/>
            <w:shd w:val="clear" w:color="auto" w:fill="auto"/>
            <w:noWrap/>
            <w:vAlign w:val="center"/>
          </w:tcPr>
          <w:p w14:paraId="2B3314D6"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1B31847" w14:textId="5BC041BB"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B74106" w14:textId="5A182E3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B2F4DC3" w14:textId="77777777" w:rsidTr="00642194">
        <w:trPr>
          <w:trHeight w:val="264"/>
          <w:jc w:val="center"/>
        </w:trPr>
        <w:tc>
          <w:tcPr>
            <w:tcW w:w="2667" w:type="pct"/>
            <w:shd w:val="clear" w:color="auto" w:fill="auto"/>
            <w:noWrap/>
            <w:vAlign w:val="center"/>
          </w:tcPr>
          <w:p w14:paraId="6DF32273"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37D7696" w14:textId="039A6345"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105.18</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F3B260C" w14:textId="1C601051"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111.99</w:t>
            </w:r>
          </w:p>
        </w:tc>
      </w:tr>
      <w:tr w:rsidR="009D43BE" w:rsidRPr="009D43BE" w14:paraId="29631D0B" w14:textId="77777777" w:rsidTr="00575F93">
        <w:trPr>
          <w:trHeight w:val="264"/>
          <w:jc w:val="center"/>
        </w:trPr>
        <w:tc>
          <w:tcPr>
            <w:tcW w:w="2667" w:type="pct"/>
            <w:shd w:val="clear" w:color="auto" w:fill="FDE9D9" w:themeFill="accent6" w:themeFillTint="33"/>
            <w:noWrap/>
            <w:vAlign w:val="center"/>
          </w:tcPr>
          <w:p w14:paraId="20C6FC8C"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t>g.i</w:t>
            </w:r>
            <w:proofErr w:type="spellEnd"/>
            <w:r w:rsidRPr="009D43BE">
              <w:rPr>
                <w:rFonts w:ascii="Times New Roman" w:eastAsia="Times New Roman" w:hAnsi="Times New Roman" w:cs="Times New Roman"/>
                <w:b/>
                <w:i/>
                <w:sz w:val="24"/>
                <w:szCs w:val="24"/>
              </w:rPr>
              <w:t xml:space="preserve">  Manufacturing of machinery</w:t>
            </w:r>
          </w:p>
        </w:tc>
        <w:tc>
          <w:tcPr>
            <w:tcW w:w="1166" w:type="pct"/>
            <w:shd w:val="clear" w:color="auto" w:fill="FDE9D9" w:themeFill="accent6" w:themeFillTint="33"/>
            <w:noWrap/>
            <w:vAlign w:val="center"/>
          </w:tcPr>
          <w:p w14:paraId="0CD33E03"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1EFEA094"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71806236" w14:textId="77777777" w:rsidTr="00642194">
        <w:trPr>
          <w:trHeight w:val="264"/>
          <w:jc w:val="center"/>
        </w:trPr>
        <w:tc>
          <w:tcPr>
            <w:tcW w:w="2667" w:type="pct"/>
            <w:shd w:val="clear" w:color="auto" w:fill="auto"/>
            <w:noWrap/>
            <w:vAlign w:val="center"/>
          </w:tcPr>
          <w:p w14:paraId="5A5DE937"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8C1FD" w14:textId="05F07D2E"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69.80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C6ED0A" w14:textId="680A9E03"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71.66</w:t>
            </w:r>
          </w:p>
        </w:tc>
      </w:tr>
      <w:tr w:rsidR="009D43BE" w:rsidRPr="009D43BE" w14:paraId="2BD04D4E" w14:textId="77777777" w:rsidTr="00642194">
        <w:trPr>
          <w:trHeight w:val="264"/>
          <w:jc w:val="center"/>
        </w:trPr>
        <w:tc>
          <w:tcPr>
            <w:tcW w:w="2667" w:type="pct"/>
            <w:shd w:val="clear" w:color="auto" w:fill="auto"/>
            <w:noWrap/>
            <w:vAlign w:val="center"/>
          </w:tcPr>
          <w:p w14:paraId="654499B1"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3C900AF" w14:textId="52000A11"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94.70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12BE3D6" w14:textId="530F51B3"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7D2B06A" w14:textId="77777777" w:rsidTr="00642194">
        <w:trPr>
          <w:trHeight w:val="264"/>
          <w:jc w:val="center"/>
        </w:trPr>
        <w:tc>
          <w:tcPr>
            <w:tcW w:w="2667" w:type="pct"/>
            <w:shd w:val="clear" w:color="auto" w:fill="auto"/>
            <w:noWrap/>
            <w:vAlign w:val="center"/>
          </w:tcPr>
          <w:p w14:paraId="71326487"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5477BEA" w14:textId="19B481C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2699701" w14:textId="510A2A49"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4FB13A58" w14:textId="77777777" w:rsidTr="00642194">
        <w:trPr>
          <w:trHeight w:val="264"/>
          <w:jc w:val="center"/>
        </w:trPr>
        <w:tc>
          <w:tcPr>
            <w:tcW w:w="2667" w:type="pct"/>
            <w:shd w:val="clear" w:color="auto" w:fill="auto"/>
            <w:noWrap/>
            <w:vAlign w:val="center"/>
          </w:tcPr>
          <w:p w14:paraId="68C6D568"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F5DD36" w14:textId="1A797EDA"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9341FB5" w14:textId="7375AE8E"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91.70</w:t>
            </w:r>
          </w:p>
        </w:tc>
      </w:tr>
      <w:tr w:rsidR="009D43BE" w:rsidRPr="009D43BE" w14:paraId="578EB1B9" w14:textId="77777777" w:rsidTr="00642194">
        <w:trPr>
          <w:trHeight w:val="264"/>
          <w:jc w:val="center"/>
        </w:trPr>
        <w:tc>
          <w:tcPr>
            <w:tcW w:w="2667" w:type="pct"/>
            <w:shd w:val="clear" w:color="auto" w:fill="auto"/>
            <w:noWrap/>
            <w:vAlign w:val="center"/>
          </w:tcPr>
          <w:p w14:paraId="5D1828C5"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2E0EF80" w14:textId="35E8562C"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A50C47D" w14:textId="676F06DA"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0576E99" w14:textId="77777777" w:rsidTr="00642194">
        <w:trPr>
          <w:trHeight w:val="264"/>
          <w:jc w:val="center"/>
        </w:trPr>
        <w:tc>
          <w:tcPr>
            <w:tcW w:w="2667" w:type="pct"/>
            <w:shd w:val="clear" w:color="auto" w:fill="auto"/>
            <w:noWrap/>
            <w:vAlign w:val="center"/>
          </w:tcPr>
          <w:p w14:paraId="1844ED87" w14:textId="77777777" w:rsidR="00642194" w:rsidRPr="009D43BE" w:rsidRDefault="00642194" w:rsidP="00642194">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7590ABE" w14:textId="5759956E"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DFDE56E" w14:textId="68479FE4" w:rsidR="00642194" w:rsidRPr="009D43BE" w:rsidRDefault="00642194" w:rsidP="00642194">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A361AE0" w14:textId="77777777" w:rsidTr="00575F93">
        <w:trPr>
          <w:trHeight w:val="264"/>
          <w:jc w:val="center"/>
        </w:trPr>
        <w:tc>
          <w:tcPr>
            <w:tcW w:w="2667" w:type="pct"/>
            <w:shd w:val="clear" w:color="auto" w:fill="FDE9D9" w:themeFill="accent6" w:themeFillTint="33"/>
            <w:noWrap/>
            <w:vAlign w:val="center"/>
          </w:tcPr>
          <w:p w14:paraId="253AC1EB"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t>g.ii</w:t>
            </w:r>
            <w:proofErr w:type="spellEnd"/>
            <w:r w:rsidRPr="009D43BE">
              <w:rPr>
                <w:rFonts w:ascii="Times New Roman" w:eastAsia="Times New Roman" w:hAnsi="Times New Roman" w:cs="Times New Roman"/>
                <w:b/>
                <w:i/>
                <w:sz w:val="24"/>
                <w:szCs w:val="24"/>
              </w:rPr>
              <w:t xml:space="preserve">  Manufacturing of transport equipment</w:t>
            </w:r>
          </w:p>
        </w:tc>
        <w:tc>
          <w:tcPr>
            <w:tcW w:w="1166" w:type="pct"/>
            <w:shd w:val="clear" w:color="auto" w:fill="FDE9D9" w:themeFill="accent6" w:themeFillTint="33"/>
            <w:noWrap/>
            <w:vAlign w:val="center"/>
          </w:tcPr>
          <w:p w14:paraId="5A2E2225" w14:textId="77777777" w:rsidR="002A3AA7" w:rsidRPr="009D43BE" w:rsidRDefault="002A3AA7" w:rsidP="00E94C42">
            <w:pPr>
              <w:spacing w:after="0" w:line="360" w:lineRule="auto"/>
              <w:jc w:val="center"/>
              <w:rPr>
                <w:rFonts w:ascii="Times New Roman" w:eastAsia="Times New Roman" w:hAnsi="Times New Roman" w:cs="Times New Roman"/>
                <w:b/>
                <w:i/>
                <w:sz w:val="24"/>
                <w:szCs w:val="24"/>
              </w:rPr>
            </w:pPr>
          </w:p>
        </w:tc>
        <w:tc>
          <w:tcPr>
            <w:tcW w:w="1166" w:type="pct"/>
            <w:shd w:val="clear" w:color="auto" w:fill="FDE9D9" w:themeFill="accent6" w:themeFillTint="33"/>
            <w:noWrap/>
            <w:vAlign w:val="center"/>
          </w:tcPr>
          <w:p w14:paraId="36E0D41D" w14:textId="77777777" w:rsidR="002A3AA7" w:rsidRPr="009D43BE" w:rsidRDefault="002A3AA7" w:rsidP="00E94C42">
            <w:pPr>
              <w:spacing w:after="0" w:line="360" w:lineRule="auto"/>
              <w:jc w:val="center"/>
              <w:rPr>
                <w:rFonts w:ascii="Times New Roman" w:eastAsia="Times New Roman" w:hAnsi="Times New Roman" w:cs="Times New Roman"/>
                <w:b/>
                <w:i/>
                <w:sz w:val="24"/>
                <w:szCs w:val="24"/>
              </w:rPr>
            </w:pPr>
          </w:p>
        </w:tc>
      </w:tr>
      <w:tr w:rsidR="009D43BE" w:rsidRPr="009D43BE" w14:paraId="21E292A7" w14:textId="77777777" w:rsidTr="00281D30">
        <w:trPr>
          <w:trHeight w:val="264"/>
          <w:jc w:val="center"/>
        </w:trPr>
        <w:tc>
          <w:tcPr>
            <w:tcW w:w="2667" w:type="pct"/>
            <w:shd w:val="clear" w:color="auto" w:fill="auto"/>
            <w:noWrap/>
            <w:vAlign w:val="center"/>
          </w:tcPr>
          <w:p w14:paraId="38B1E203"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85061" w14:textId="3A7812AB"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66.49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70510F" w14:textId="6D351E0C"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68.16</w:t>
            </w:r>
          </w:p>
        </w:tc>
      </w:tr>
      <w:tr w:rsidR="009D43BE" w:rsidRPr="009D43BE" w14:paraId="12368700" w14:textId="77777777" w:rsidTr="00281D30">
        <w:trPr>
          <w:trHeight w:val="264"/>
          <w:jc w:val="center"/>
        </w:trPr>
        <w:tc>
          <w:tcPr>
            <w:tcW w:w="2667" w:type="pct"/>
            <w:shd w:val="clear" w:color="auto" w:fill="auto"/>
            <w:noWrap/>
            <w:vAlign w:val="center"/>
          </w:tcPr>
          <w:p w14:paraId="0C20E138"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46CDEEF" w14:textId="25EBF17F"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93.66</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FB15C81" w14:textId="7788A85F"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869C59B" w14:textId="77777777" w:rsidTr="00281D30">
        <w:trPr>
          <w:trHeight w:val="264"/>
          <w:jc w:val="center"/>
        </w:trPr>
        <w:tc>
          <w:tcPr>
            <w:tcW w:w="2667" w:type="pct"/>
            <w:shd w:val="clear" w:color="auto" w:fill="auto"/>
            <w:noWrap/>
            <w:vAlign w:val="center"/>
          </w:tcPr>
          <w:p w14:paraId="50E5BF13"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8E01EF6" w14:textId="72133B4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9107BC9" w14:textId="11A2BC5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020DDACD" w14:textId="77777777" w:rsidTr="00281D30">
        <w:trPr>
          <w:trHeight w:val="260"/>
          <w:jc w:val="center"/>
        </w:trPr>
        <w:tc>
          <w:tcPr>
            <w:tcW w:w="2667" w:type="pct"/>
            <w:shd w:val="clear" w:color="auto" w:fill="auto"/>
            <w:noWrap/>
            <w:vAlign w:val="center"/>
          </w:tcPr>
          <w:p w14:paraId="4CCEA140"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0CFB34" w14:textId="34E17742"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30DC365" w14:textId="02CD8D10"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87.14</w:t>
            </w:r>
          </w:p>
        </w:tc>
      </w:tr>
      <w:tr w:rsidR="009D43BE" w:rsidRPr="009D43BE" w14:paraId="591DCBD1" w14:textId="77777777" w:rsidTr="00281D30">
        <w:trPr>
          <w:trHeight w:val="264"/>
          <w:jc w:val="center"/>
        </w:trPr>
        <w:tc>
          <w:tcPr>
            <w:tcW w:w="2667" w:type="pct"/>
            <w:shd w:val="clear" w:color="auto" w:fill="auto"/>
            <w:noWrap/>
            <w:vAlign w:val="center"/>
          </w:tcPr>
          <w:p w14:paraId="688FAD88"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B012A0D" w14:textId="1521DE51"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6B717EE" w14:textId="51D2B492"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354DB9F" w14:textId="77777777" w:rsidTr="00281D30">
        <w:trPr>
          <w:trHeight w:val="264"/>
          <w:jc w:val="center"/>
        </w:trPr>
        <w:tc>
          <w:tcPr>
            <w:tcW w:w="2667" w:type="pct"/>
            <w:shd w:val="clear" w:color="auto" w:fill="auto"/>
            <w:noWrap/>
            <w:vAlign w:val="center"/>
          </w:tcPr>
          <w:p w14:paraId="67210044"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8142DC1" w14:textId="5EDDCB6C"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92C4B63" w14:textId="36CFBA04"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41359C33" w14:textId="77777777" w:rsidTr="00575F93">
        <w:trPr>
          <w:trHeight w:val="305"/>
          <w:jc w:val="center"/>
        </w:trPr>
        <w:tc>
          <w:tcPr>
            <w:tcW w:w="2667" w:type="pct"/>
            <w:shd w:val="clear" w:color="auto" w:fill="FDE9D9" w:themeFill="accent6" w:themeFillTint="33"/>
            <w:noWrap/>
            <w:vAlign w:val="center"/>
          </w:tcPr>
          <w:p w14:paraId="197A479E"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lastRenderedPageBreak/>
              <w:t>g.iii</w:t>
            </w:r>
            <w:proofErr w:type="spellEnd"/>
            <w:r w:rsidRPr="009D43BE">
              <w:rPr>
                <w:rFonts w:ascii="Times New Roman" w:eastAsia="Times New Roman" w:hAnsi="Times New Roman" w:cs="Times New Roman"/>
                <w:b/>
                <w:i/>
                <w:sz w:val="24"/>
                <w:szCs w:val="24"/>
              </w:rPr>
              <w:t xml:space="preserve">  Mining (excluding fuels) and quarrying</w:t>
            </w:r>
          </w:p>
        </w:tc>
        <w:tc>
          <w:tcPr>
            <w:tcW w:w="1166" w:type="pct"/>
            <w:shd w:val="clear" w:color="auto" w:fill="FDE9D9" w:themeFill="accent6" w:themeFillTint="33"/>
            <w:noWrap/>
            <w:vAlign w:val="center"/>
          </w:tcPr>
          <w:p w14:paraId="031A3EC3"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20E66175"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2558A64C" w14:textId="77777777" w:rsidTr="00281D30">
        <w:trPr>
          <w:trHeight w:val="323"/>
          <w:jc w:val="center"/>
        </w:trPr>
        <w:tc>
          <w:tcPr>
            <w:tcW w:w="2667" w:type="pct"/>
            <w:shd w:val="clear" w:color="auto" w:fill="auto"/>
            <w:noWrap/>
            <w:vAlign w:val="center"/>
          </w:tcPr>
          <w:p w14:paraId="40B62113"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FB9DC" w14:textId="19FBDB22"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74.15</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9EC3D" w14:textId="6D55C65B"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73.46</w:t>
            </w:r>
          </w:p>
        </w:tc>
      </w:tr>
      <w:tr w:rsidR="009D43BE" w:rsidRPr="009D43BE" w14:paraId="415CE6A7" w14:textId="77777777" w:rsidTr="00281D30">
        <w:trPr>
          <w:trHeight w:val="332"/>
          <w:jc w:val="center"/>
        </w:trPr>
        <w:tc>
          <w:tcPr>
            <w:tcW w:w="2667" w:type="pct"/>
            <w:shd w:val="clear" w:color="auto" w:fill="auto"/>
            <w:noWrap/>
            <w:vAlign w:val="center"/>
          </w:tcPr>
          <w:p w14:paraId="54F065AF"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579CDA2" w14:textId="51C5E217"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93.66</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CD27846" w14:textId="4C855435"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97.04</w:t>
            </w:r>
          </w:p>
        </w:tc>
      </w:tr>
      <w:tr w:rsidR="009D43BE" w:rsidRPr="009D43BE" w14:paraId="6A57A998" w14:textId="77777777" w:rsidTr="00281D30">
        <w:trPr>
          <w:trHeight w:val="264"/>
          <w:jc w:val="center"/>
        </w:trPr>
        <w:tc>
          <w:tcPr>
            <w:tcW w:w="2667" w:type="pct"/>
            <w:shd w:val="clear" w:color="auto" w:fill="auto"/>
            <w:noWrap/>
            <w:vAlign w:val="center"/>
          </w:tcPr>
          <w:p w14:paraId="24096A9D"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84BC9A0" w14:textId="48717BF4"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82C8A2" w14:textId="39CBE25D"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0BA13C12" w14:textId="77777777" w:rsidTr="00281D30">
        <w:trPr>
          <w:trHeight w:val="264"/>
          <w:jc w:val="center"/>
        </w:trPr>
        <w:tc>
          <w:tcPr>
            <w:tcW w:w="2667" w:type="pct"/>
            <w:shd w:val="clear" w:color="auto" w:fill="auto"/>
            <w:noWrap/>
            <w:vAlign w:val="center"/>
          </w:tcPr>
          <w:p w14:paraId="401215A5"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0D52439" w14:textId="3ED15FB4"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BDB6AE8" w14:textId="6FFB0172"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685CDA5" w14:textId="77777777" w:rsidTr="00281D30">
        <w:trPr>
          <w:trHeight w:val="264"/>
          <w:jc w:val="center"/>
        </w:trPr>
        <w:tc>
          <w:tcPr>
            <w:tcW w:w="2667" w:type="pct"/>
            <w:shd w:val="clear" w:color="auto" w:fill="auto"/>
            <w:noWrap/>
            <w:vAlign w:val="center"/>
          </w:tcPr>
          <w:p w14:paraId="438A46B2"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AC6F16F" w14:textId="25FEC2C8"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D28EFD7" w14:textId="63D36DAB"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C9BF297" w14:textId="77777777" w:rsidTr="00281D30">
        <w:trPr>
          <w:trHeight w:val="264"/>
          <w:jc w:val="center"/>
        </w:trPr>
        <w:tc>
          <w:tcPr>
            <w:tcW w:w="2667" w:type="pct"/>
            <w:shd w:val="clear" w:color="auto" w:fill="auto"/>
            <w:noWrap/>
            <w:vAlign w:val="center"/>
          </w:tcPr>
          <w:p w14:paraId="262EF1CF"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1FF54E2" w14:textId="7CF802DC"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B685544" w14:textId="7BD73F4D"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89FED11" w14:textId="77777777" w:rsidTr="00575F93">
        <w:trPr>
          <w:trHeight w:val="264"/>
          <w:jc w:val="center"/>
        </w:trPr>
        <w:tc>
          <w:tcPr>
            <w:tcW w:w="2667" w:type="pct"/>
            <w:shd w:val="clear" w:color="auto" w:fill="FDE9D9" w:themeFill="accent6" w:themeFillTint="33"/>
            <w:noWrap/>
            <w:vAlign w:val="center"/>
          </w:tcPr>
          <w:p w14:paraId="25B63917"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t>g.iv</w:t>
            </w:r>
            <w:proofErr w:type="spellEnd"/>
            <w:r w:rsidRPr="009D43BE">
              <w:rPr>
                <w:rFonts w:ascii="Times New Roman" w:eastAsia="Times New Roman" w:hAnsi="Times New Roman" w:cs="Times New Roman"/>
                <w:b/>
                <w:i/>
                <w:sz w:val="24"/>
                <w:szCs w:val="24"/>
              </w:rPr>
              <w:t xml:space="preserve">  Wood and wood products</w:t>
            </w:r>
          </w:p>
        </w:tc>
        <w:tc>
          <w:tcPr>
            <w:tcW w:w="1166" w:type="pct"/>
            <w:shd w:val="clear" w:color="auto" w:fill="FDE9D9" w:themeFill="accent6" w:themeFillTint="33"/>
            <w:noWrap/>
            <w:vAlign w:val="center"/>
          </w:tcPr>
          <w:p w14:paraId="5AB8DD9A"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011A4A45"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586B8608" w14:textId="77777777" w:rsidTr="00281D30">
        <w:trPr>
          <w:trHeight w:val="264"/>
          <w:jc w:val="center"/>
        </w:trPr>
        <w:tc>
          <w:tcPr>
            <w:tcW w:w="2667" w:type="pct"/>
            <w:shd w:val="clear" w:color="auto" w:fill="auto"/>
            <w:noWrap/>
            <w:vAlign w:val="center"/>
          </w:tcPr>
          <w:p w14:paraId="5A568143"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9D5B6" w14:textId="204E5C1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70.09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786FF2" w14:textId="50ED8E14"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72.88</w:t>
            </w:r>
          </w:p>
        </w:tc>
      </w:tr>
      <w:tr w:rsidR="009D43BE" w:rsidRPr="009D43BE" w14:paraId="7577F00E" w14:textId="77777777" w:rsidTr="00281D30">
        <w:trPr>
          <w:trHeight w:val="264"/>
          <w:jc w:val="center"/>
        </w:trPr>
        <w:tc>
          <w:tcPr>
            <w:tcW w:w="2667" w:type="pct"/>
            <w:shd w:val="clear" w:color="auto" w:fill="auto"/>
            <w:noWrap/>
            <w:vAlign w:val="center"/>
          </w:tcPr>
          <w:p w14:paraId="3001C90F"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F8B0A5B" w14:textId="2C06C31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93.66</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41930F5" w14:textId="26D96233"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674482B" w14:textId="77777777" w:rsidTr="00281D30">
        <w:trPr>
          <w:trHeight w:val="264"/>
          <w:jc w:val="center"/>
        </w:trPr>
        <w:tc>
          <w:tcPr>
            <w:tcW w:w="2667" w:type="pct"/>
            <w:shd w:val="clear" w:color="auto" w:fill="auto"/>
            <w:noWrap/>
            <w:vAlign w:val="center"/>
          </w:tcPr>
          <w:p w14:paraId="15414D1D"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538071D" w14:textId="5E25333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1759224" w14:textId="1696935A"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2731F9DD" w14:textId="77777777" w:rsidTr="00281D30">
        <w:trPr>
          <w:trHeight w:val="264"/>
          <w:jc w:val="center"/>
        </w:trPr>
        <w:tc>
          <w:tcPr>
            <w:tcW w:w="2667" w:type="pct"/>
            <w:shd w:val="clear" w:color="auto" w:fill="auto"/>
            <w:noWrap/>
            <w:vAlign w:val="center"/>
          </w:tcPr>
          <w:p w14:paraId="56017256"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08C297B" w14:textId="7C6771A8"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C201E29" w14:textId="6BADB6B0"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9113E72" w14:textId="77777777" w:rsidTr="00281D30">
        <w:trPr>
          <w:trHeight w:val="264"/>
          <w:jc w:val="center"/>
        </w:trPr>
        <w:tc>
          <w:tcPr>
            <w:tcW w:w="2667" w:type="pct"/>
            <w:shd w:val="clear" w:color="auto" w:fill="auto"/>
            <w:noWrap/>
            <w:vAlign w:val="center"/>
          </w:tcPr>
          <w:p w14:paraId="434B6D93"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FB77585" w14:textId="7ABD3EC5"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C245657" w14:textId="61DB656E"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EC3AEFA" w14:textId="77777777" w:rsidTr="00281D30">
        <w:trPr>
          <w:trHeight w:val="264"/>
          <w:jc w:val="center"/>
        </w:trPr>
        <w:tc>
          <w:tcPr>
            <w:tcW w:w="2667" w:type="pct"/>
            <w:shd w:val="clear" w:color="auto" w:fill="auto"/>
            <w:noWrap/>
            <w:vAlign w:val="center"/>
          </w:tcPr>
          <w:p w14:paraId="45955230" w14:textId="77777777" w:rsidR="00281D30" w:rsidRPr="009D43BE" w:rsidRDefault="00281D30" w:rsidP="00281D30">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C7ECCD0" w14:textId="1D88DAD7"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7840513" w14:textId="7E71F386" w:rsidR="00281D30" w:rsidRPr="009D43BE" w:rsidRDefault="00281D30" w:rsidP="00281D30">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7F39BAB9" w14:textId="77777777" w:rsidTr="00575F93">
        <w:trPr>
          <w:trHeight w:val="264"/>
          <w:jc w:val="center"/>
        </w:trPr>
        <w:tc>
          <w:tcPr>
            <w:tcW w:w="2667" w:type="pct"/>
            <w:shd w:val="clear" w:color="auto" w:fill="FDE9D9" w:themeFill="accent6" w:themeFillTint="33"/>
            <w:noWrap/>
            <w:vAlign w:val="center"/>
          </w:tcPr>
          <w:p w14:paraId="541C7713"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t>g.v</w:t>
            </w:r>
            <w:proofErr w:type="spellEnd"/>
            <w:r w:rsidRPr="009D43BE">
              <w:rPr>
                <w:rFonts w:ascii="Times New Roman" w:eastAsia="Times New Roman" w:hAnsi="Times New Roman" w:cs="Times New Roman"/>
                <w:b/>
                <w:i/>
                <w:sz w:val="24"/>
                <w:szCs w:val="24"/>
              </w:rPr>
              <w:t xml:space="preserve">  Construction</w:t>
            </w:r>
          </w:p>
        </w:tc>
        <w:tc>
          <w:tcPr>
            <w:tcW w:w="1166" w:type="pct"/>
            <w:shd w:val="clear" w:color="auto" w:fill="FDE9D9" w:themeFill="accent6" w:themeFillTint="33"/>
            <w:noWrap/>
            <w:vAlign w:val="center"/>
          </w:tcPr>
          <w:p w14:paraId="6310EDF7"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1B86034F"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64DF4A27" w14:textId="77777777" w:rsidTr="0070557A">
        <w:trPr>
          <w:trHeight w:val="264"/>
          <w:jc w:val="center"/>
        </w:trPr>
        <w:tc>
          <w:tcPr>
            <w:tcW w:w="2667" w:type="pct"/>
            <w:shd w:val="clear" w:color="auto" w:fill="auto"/>
            <w:noWrap/>
            <w:vAlign w:val="center"/>
          </w:tcPr>
          <w:p w14:paraId="64BD40EB"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705EFF" w14:textId="5D0F815C"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71.57</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93E7F" w14:textId="7214E359"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72.11</w:t>
            </w:r>
          </w:p>
        </w:tc>
      </w:tr>
      <w:tr w:rsidR="009D43BE" w:rsidRPr="009D43BE" w14:paraId="7BBEF316" w14:textId="77777777" w:rsidTr="0070557A">
        <w:trPr>
          <w:trHeight w:val="264"/>
          <w:jc w:val="center"/>
        </w:trPr>
        <w:tc>
          <w:tcPr>
            <w:tcW w:w="2667" w:type="pct"/>
            <w:shd w:val="clear" w:color="auto" w:fill="auto"/>
            <w:noWrap/>
            <w:vAlign w:val="center"/>
          </w:tcPr>
          <w:p w14:paraId="652CA6F6"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D0E21AD" w14:textId="29AA4429"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98.40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22EE2C9" w14:textId="360C82C2"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97.04</w:t>
            </w:r>
          </w:p>
        </w:tc>
      </w:tr>
      <w:tr w:rsidR="009D43BE" w:rsidRPr="009D43BE" w14:paraId="539157A2" w14:textId="77777777" w:rsidTr="0070557A">
        <w:trPr>
          <w:trHeight w:val="264"/>
          <w:jc w:val="center"/>
        </w:trPr>
        <w:tc>
          <w:tcPr>
            <w:tcW w:w="2667" w:type="pct"/>
            <w:shd w:val="clear" w:color="auto" w:fill="auto"/>
            <w:noWrap/>
            <w:vAlign w:val="center"/>
          </w:tcPr>
          <w:p w14:paraId="67808A6D"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94B661E" w14:textId="683F5822"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C9963AA" w14:textId="5AE2F1B6"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4B347704" w14:textId="77777777" w:rsidTr="0070557A">
        <w:trPr>
          <w:trHeight w:val="264"/>
          <w:jc w:val="center"/>
        </w:trPr>
        <w:tc>
          <w:tcPr>
            <w:tcW w:w="2667" w:type="pct"/>
            <w:shd w:val="clear" w:color="auto" w:fill="auto"/>
            <w:noWrap/>
            <w:vAlign w:val="center"/>
          </w:tcPr>
          <w:p w14:paraId="09DBCAD4"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000ECD9" w14:textId="629D6FED"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E8B25C3" w14:textId="2535DC46"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86.42</w:t>
            </w:r>
          </w:p>
        </w:tc>
      </w:tr>
      <w:tr w:rsidR="009D43BE" w:rsidRPr="009D43BE" w14:paraId="63C0A477" w14:textId="77777777" w:rsidTr="0070557A">
        <w:trPr>
          <w:trHeight w:val="264"/>
          <w:jc w:val="center"/>
        </w:trPr>
        <w:tc>
          <w:tcPr>
            <w:tcW w:w="2667" w:type="pct"/>
            <w:shd w:val="clear" w:color="auto" w:fill="auto"/>
            <w:noWrap/>
            <w:vAlign w:val="center"/>
          </w:tcPr>
          <w:p w14:paraId="36C6B1BD"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9D7EF7" w14:textId="23BDD1C0"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81CCBBB" w14:textId="027A6192"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3FA6856" w14:textId="77777777" w:rsidTr="0070557A">
        <w:trPr>
          <w:trHeight w:val="264"/>
          <w:jc w:val="center"/>
        </w:trPr>
        <w:tc>
          <w:tcPr>
            <w:tcW w:w="2667" w:type="pct"/>
            <w:shd w:val="clear" w:color="auto" w:fill="auto"/>
            <w:noWrap/>
            <w:vAlign w:val="center"/>
          </w:tcPr>
          <w:p w14:paraId="707259C5"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DEAD406" w14:textId="43E86B71"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4D4D4F3" w14:textId="416FFCBE"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86.42</w:t>
            </w:r>
          </w:p>
        </w:tc>
      </w:tr>
      <w:tr w:rsidR="009D43BE" w:rsidRPr="009D43BE" w14:paraId="679701DB" w14:textId="77777777" w:rsidTr="00575F93">
        <w:trPr>
          <w:trHeight w:val="264"/>
          <w:jc w:val="center"/>
        </w:trPr>
        <w:tc>
          <w:tcPr>
            <w:tcW w:w="2667" w:type="pct"/>
            <w:shd w:val="clear" w:color="auto" w:fill="FDE9D9" w:themeFill="accent6" w:themeFillTint="33"/>
            <w:noWrap/>
            <w:vAlign w:val="center"/>
          </w:tcPr>
          <w:p w14:paraId="488180F6" w14:textId="77777777" w:rsidR="002A3AA7" w:rsidRPr="009D43BE" w:rsidRDefault="002A3AA7"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g.vi  Textile and leather</w:t>
            </w:r>
          </w:p>
        </w:tc>
        <w:tc>
          <w:tcPr>
            <w:tcW w:w="1166" w:type="pct"/>
            <w:shd w:val="clear" w:color="auto" w:fill="FDE9D9" w:themeFill="accent6" w:themeFillTint="33"/>
            <w:noWrap/>
            <w:vAlign w:val="center"/>
          </w:tcPr>
          <w:p w14:paraId="2B3D2F6A"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6550CB60"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0BC36C5C" w14:textId="77777777" w:rsidTr="0070557A">
        <w:trPr>
          <w:trHeight w:val="264"/>
          <w:jc w:val="center"/>
        </w:trPr>
        <w:tc>
          <w:tcPr>
            <w:tcW w:w="2667" w:type="pct"/>
            <w:shd w:val="clear" w:color="auto" w:fill="auto"/>
            <w:noWrap/>
            <w:vAlign w:val="center"/>
          </w:tcPr>
          <w:p w14:paraId="272F228D"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4D3597" w14:textId="61400FF6"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72.87</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0DCECD" w14:textId="6C1E2088"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71.33</w:t>
            </w:r>
          </w:p>
        </w:tc>
      </w:tr>
      <w:tr w:rsidR="009D43BE" w:rsidRPr="009D43BE" w14:paraId="750E6636" w14:textId="77777777" w:rsidTr="0070557A">
        <w:trPr>
          <w:trHeight w:val="264"/>
          <w:jc w:val="center"/>
        </w:trPr>
        <w:tc>
          <w:tcPr>
            <w:tcW w:w="2667" w:type="pct"/>
            <w:shd w:val="clear" w:color="auto" w:fill="auto"/>
            <w:noWrap/>
            <w:vAlign w:val="center"/>
          </w:tcPr>
          <w:p w14:paraId="6320CFD3"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CD1B9A6" w14:textId="3736A7B3"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93.89</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4CC1A01" w14:textId="67B5E03F"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998AFE4" w14:textId="77777777" w:rsidTr="0070557A">
        <w:trPr>
          <w:trHeight w:val="264"/>
          <w:jc w:val="center"/>
        </w:trPr>
        <w:tc>
          <w:tcPr>
            <w:tcW w:w="2667" w:type="pct"/>
            <w:shd w:val="clear" w:color="auto" w:fill="auto"/>
            <w:noWrap/>
            <w:vAlign w:val="center"/>
          </w:tcPr>
          <w:p w14:paraId="44741B41"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5466D59" w14:textId="26AA4476"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9DDB5EA" w14:textId="1A4CDAFD"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55.41</w:t>
            </w:r>
          </w:p>
        </w:tc>
      </w:tr>
      <w:tr w:rsidR="009D43BE" w:rsidRPr="009D43BE" w14:paraId="78AD37A7" w14:textId="77777777" w:rsidTr="0070557A">
        <w:trPr>
          <w:trHeight w:val="264"/>
          <w:jc w:val="center"/>
        </w:trPr>
        <w:tc>
          <w:tcPr>
            <w:tcW w:w="2667" w:type="pct"/>
            <w:shd w:val="clear" w:color="auto" w:fill="auto"/>
            <w:noWrap/>
            <w:vAlign w:val="center"/>
          </w:tcPr>
          <w:p w14:paraId="71A0AE84"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C540559" w14:textId="48AC04ED"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E5E09DC" w14:textId="0A942971"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E5CB62F" w14:textId="77777777" w:rsidTr="0070557A">
        <w:trPr>
          <w:trHeight w:val="264"/>
          <w:jc w:val="center"/>
        </w:trPr>
        <w:tc>
          <w:tcPr>
            <w:tcW w:w="2667" w:type="pct"/>
            <w:shd w:val="clear" w:color="auto" w:fill="auto"/>
            <w:noWrap/>
            <w:vAlign w:val="center"/>
          </w:tcPr>
          <w:p w14:paraId="283CEFE4"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4CBB8CC" w14:textId="34D5A760"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67D4213" w14:textId="20D24B81"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D67C875" w14:textId="77777777" w:rsidTr="0070557A">
        <w:trPr>
          <w:trHeight w:val="264"/>
          <w:jc w:val="center"/>
        </w:trPr>
        <w:tc>
          <w:tcPr>
            <w:tcW w:w="2667" w:type="pct"/>
            <w:shd w:val="clear" w:color="auto" w:fill="auto"/>
            <w:noWrap/>
            <w:vAlign w:val="center"/>
          </w:tcPr>
          <w:p w14:paraId="65C5F666" w14:textId="77777777"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68A9246" w14:textId="4FC0EBFF"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D1A84DC" w14:textId="34DB4A16"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531C812E" w14:textId="77777777" w:rsidTr="00575F93">
        <w:trPr>
          <w:trHeight w:val="264"/>
          <w:jc w:val="center"/>
        </w:trPr>
        <w:tc>
          <w:tcPr>
            <w:tcW w:w="2667" w:type="pct"/>
            <w:shd w:val="clear" w:color="auto" w:fill="FDE9D9" w:themeFill="accent6" w:themeFillTint="33"/>
            <w:noWrap/>
            <w:vAlign w:val="center"/>
          </w:tcPr>
          <w:p w14:paraId="518216DB" w14:textId="77777777" w:rsidR="002A3AA7" w:rsidRPr="009D43BE" w:rsidRDefault="002A3AA7" w:rsidP="00E94C42">
            <w:pPr>
              <w:spacing w:after="0" w:line="360" w:lineRule="auto"/>
              <w:ind w:leftChars="-10" w:hangingChars="9" w:hanging="22"/>
              <w:jc w:val="both"/>
              <w:rPr>
                <w:rFonts w:ascii="Times New Roman" w:hAnsi="Times New Roman" w:cs="Times New Roman"/>
                <w:sz w:val="24"/>
                <w:szCs w:val="24"/>
              </w:rPr>
            </w:pPr>
            <w:proofErr w:type="spellStart"/>
            <w:r w:rsidRPr="009D43BE">
              <w:rPr>
                <w:rFonts w:ascii="Times New Roman" w:eastAsia="Times New Roman" w:hAnsi="Times New Roman" w:cs="Times New Roman"/>
                <w:b/>
                <w:i/>
                <w:sz w:val="24"/>
                <w:szCs w:val="24"/>
              </w:rPr>
              <w:t>g.vii</w:t>
            </w:r>
            <w:proofErr w:type="spellEnd"/>
            <w:r w:rsidRPr="009D43BE">
              <w:rPr>
                <w:rFonts w:ascii="Times New Roman" w:eastAsia="Times New Roman" w:hAnsi="Times New Roman" w:cs="Times New Roman"/>
                <w:b/>
                <w:i/>
                <w:sz w:val="24"/>
                <w:szCs w:val="24"/>
              </w:rPr>
              <w:t xml:space="preserve">  Off-road vehicles and other machinery</w:t>
            </w:r>
          </w:p>
        </w:tc>
        <w:tc>
          <w:tcPr>
            <w:tcW w:w="1166" w:type="pct"/>
            <w:shd w:val="clear" w:color="auto" w:fill="FDE9D9" w:themeFill="accent6" w:themeFillTint="33"/>
            <w:noWrap/>
            <w:vAlign w:val="center"/>
          </w:tcPr>
          <w:p w14:paraId="06B3AE0C"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3628B7B6"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6605FCC8" w14:textId="77777777" w:rsidTr="00575F93">
        <w:trPr>
          <w:trHeight w:val="264"/>
          <w:jc w:val="center"/>
        </w:trPr>
        <w:tc>
          <w:tcPr>
            <w:tcW w:w="2667" w:type="pct"/>
            <w:shd w:val="clear" w:color="auto" w:fill="auto"/>
            <w:noWrap/>
            <w:vAlign w:val="center"/>
          </w:tcPr>
          <w:p w14:paraId="0794A72B" w14:textId="77777777" w:rsidR="00402C7E" w:rsidRPr="009D43BE" w:rsidRDefault="00402C7E" w:rsidP="00402C7E">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DDCDD9" w14:textId="0DF110A9"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74.10</w:t>
            </w:r>
          </w:p>
        </w:tc>
        <w:tc>
          <w:tcPr>
            <w:tcW w:w="1166" w:type="pct"/>
            <w:shd w:val="clear" w:color="auto" w:fill="auto"/>
            <w:noWrap/>
            <w:vAlign w:val="center"/>
          </w:tcPr>
          <w:p w14:paraId="142EE4A3" w14:textId="3B8A87D3"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31F260E" w14:textId="77777777" w:rsidTr="00575F93">
        <w:trPr>
          <w:trHeight w:val="264"/>
          <w:jc w:val="center"/>
        </w:trPr>
        <w:tc>
          <w:tcPr>
            <w:tcW w:w="2667" w:type="pct"/>
            <w:shd w:val="clear" w:color="auto" w:fill="auto"/>
            <w:noWrap/>
            <w:vAlign w:val="center"/>
          </w:tcPr>
          <w:p w14:paraId="0EBF6E02" w14:textId="77777777" w:rsidR="00402C7E" w:rsidRPr="009D43BE" w:rsidRDefault="00402C7E" w:rsidP="00402C7E">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0EC0509" w14:textId="76994A75"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598A20F4" w14:textId="5291C9ED"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65FBD1C6" w14:textId="77777777" w:rsidTr="00575F93">
        <w:trPr>
          <w:trHeight w:val="435"/>
          <w:jc w:val="center"/>
        </w:trPr>
        <w:tc>
          <w:tcPr>
            <w:tcW w:w="2667" w:type="pct"/>
            <w:shd w:val="clear" w:color="auto" w:fill="auto"/>
            <w:noWrap/>
            <w:vAlign w:val="center"/>
          </w:tcPr>
          <w:p w14:paraId="7D03B2C3" w14:textId="77777777" w:rsidR="00402C7E" w:rsidRPr="009D43BE" w:rsidRDefault="00402C7E" w:rsidP="00402C7E">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1EDCE37" w14:textId="7DF66D4A"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6B0CD2B1" w14:textId="19A27DE0"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D1BBC4A" w14:textId="77777777" w:rsidTr="00575F93">
        <w:trPr>
          <w:trHeight w:val="264"/>
          <w:jc w:val="center"/>
        </w:trPr>
        <w:tc>
          <w:tcPr>
            <w:tcW w:w="2667" w:type="pct"/>
            <w:shd w:val="clear" w:color="auto" w:fill="auto"/>
            <w:noWrap/>
            <w:vAlign w:val="center"/>
          </w:tcPr>
          <w:p w14:paraId="08AB9457" w14:textId="77777777" w:rsidR="00402C7E" w:rsidRPr="009D43BE" w:rsidRDefault="00402C7E" w:rsidP="00402C7E">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966874D" w14:textId="2E460CB5"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2D616991" w14:textId="34784448" w:rsidR="00402C7E" w:rsidRPr="009D43BE" w:rsidRDefault="00402C7E" w:rsidP="00402C7E">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435FBFDC" w14:textId="77777777" w:rsidTr="00575F93">
        <w:trPr>
          <w:trHeight w:val="264"/>
          <w:jc w:val="center"/>
        </w:trPr>
        <w:tc>
          <w:tcPr>
            <w:tcW w:w="2667" w:type="pct"/>
            <w:shd w:val="clear" w:color="auto" w:fill="auto"/>
            <w:noWrap/>
            <w:vAlign w:val="center"/>
          </w:tcPr>
          <w:p w14:paraId="7C1329D6" w14:textId="77777777" w:rsidR="00E64BBC" w:rsidRPr="009D43BE" w:rsidRDefault="00E64BBC"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shd w:val="clear" w:color="auto" w:fill="auto"/>
            <w:noWrap/>
            <w:vAlign w:val="center"/>
          </w:tcPr>
          <w:p w14:paraId="0638F779" w14:textId="75809A37" w:rsidR="00E64BBC" w:rsidRPr="009D43BE" w:rsidRDefault="00E64BBC"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527A92D4" w14:textId="2A0A8C70" w:rsidR="00E64BBC" w:rsidRPr="009D43BE" w:rsidRDefault="00E64BBC"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21F8CC6" w14:textId="77777777" w:rsidTr="00575F93">
        <w:trPr>
          <w:trHeight w:val="264"/>
          <w:jc w:val="center"/>
        </w:trPr>
        <w:tc>
          <w:tcPr>
            <w:tcW w:w="2667" w:type="pct"/>
            <w:shd w:val="clear" w:color="auto" w:fill="auto"/>
            <w:noWrap/>
            <w:vAlign w:val="center"/>
          </w:tcPr>
          <w:p w14:paraId="4B502387" w14:textId="77777777" w:rsidR="00E64BBC" w:rsidRPr="009D43BE" w:rsidRDefault="00E64BBC"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shd w:val="clear" w:color="auto" w:fill="auto"/>
            <w:noWrap/>
            <w:vAlign w:val="center"/>
          </w:tcPr>
          <w:p w14:paraId="5C6FCC41" w14:textId="0E94BA28" w:rsidR="00E64BBC" w:rsidRPr="009D43BE" w:rsidRDefault="00E64BBC"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47FBCE20" w14:textId="15AF8B1B" w:rsidR="00E64BBC" w:rsidRPr="009D43BE" w:rsidRDefault="00E64BBC"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11CA89A" w14:textId="77777777" w:rsidTr="00575F93">
        <w:trPr>
          <w:trHeight w:val="264"/>
          <w:jc w:val="center"/>
        </w:trPr>
        <w:tc>
          <w:tcPr>
            <w:tcW w:w="2667" w:type="pct"/>
            <w:shd w:val="clear" w:color="auto" w:fill="FDE9D9" w:themeFill="accent6" w:themeFillTint="33"/>
            <w:noWrap/>
            <w:vAlign w:val="center"/>
          </w:tcPr>
          <w:p w14:paraId="464303F2" w14:textId="54D69DEB" w:rsidR="00E64BBC" w:rsidRPr="009D43BE" w:rsidRDefault="00E64BBC" w:rsidP="00E94C42">
            <w:pPr>
              <w:spacing w:after="0" w:line="360" w:lineRule="auto"/>
              <w:ind w:leftChars="-10" w:hangingChars="9" w:hanging="22"/>
              <w:jc w:val="both"/>
              <w:rPr>
                <w:rFonts w:ascii="Times New Roman" w:eastAsia="Times New Roman" w:hAnsi="Times New Roman" w:cs="Times New Roman"/>
                <w:b/>
                <w:i/>
                <w:sz w:val="24"/>
                <w:szCs w:val="24"/>
              </w:rPr>
            </w:pPr>
            <w:proofErr w:type="spellStart"/>
            <w:r w:rsidRPr="009D43BE">
              <w:rPr>
                <w:rFonts w:ascii="Times New Roman" w:eastAsia="Times New Roman" w:hAnsi="Times New Roman" w:cs="Times New Roman"/>
                <w:b/>
                <w:i/>
                <w:sz w:val="24"/>
                <w:szCs w:val="24"/>
              </w:rPr>
              <w:t>g.viii</w:t>
            </w:r>
            <w:proofErr w:type="spellEnd"/>
            <w:r w:rsidRPr="009D43BE">
              <w:rPr>
                <w:rFonts w:ascii="Times New Roman" w:eastAsia="Times New Roman" w:hAnsi="Times New Roman" w:cs="Times New Roman"/>
                <w:b/>
                <w:i/>
                <w:sz w:val="24"/>
                <w:szCs w:val="24"/>
              </w:rPr>
              <w:t xml:space="preserve">  Other (please specify</w:t>
            </w:r>
          </w:p>
        </w:tc>
        <w:tc>
          <w:tcPr>
            <w:tcW w:w="1166" w:type="pct"/>
            <w:shd w:val="clear" w:color="auto" w:fill="FDE9D9" w:themeFill="accent6" w:themeFillTint="33"/>
            <w:noWrap/>
            <w:vAlign w:val="center"/>
          </w:tcPr>
          <w:p w14:paraId="13FB380E" w14:textId="77777777" w:rsidR="00E64BBC" w:rsidRPr="009D43BE" w:rsidRDefault="00E64BBC" w:rsidP="00E94C42">
            <w:pPr>
              <w:spacing w:after="0" w:line="360" w:lineRule="auto"/>
              <w:ind w:leftChars="-10" w:hangingChars="9" w:hanging="22"/>
              <w:jc w:val="center"/>
              <w:rPr>
                <w:rFonts w:ascii="Times New Roman" w:eastAsia="Times New Roman" w:hAnsi="Times New Roman" w:cs="Times New Roman"/>
                <w:b/>
                <w:i/>
                <w:sz w:val="24"/>
                <w:szCs w:val="24"/>
              </w:rPr>
            </w:pPr>
          </w:p>
        </w:tc>
        <w:tc>
          <w:tcPr>
            <w:tcW w:w="1166" w:type="pct"/>
            <w:shd w:val="clear" w:color="auto" w:fill="FDE9D9" w:themeFill="accent6" w:themeFillTint="33"/>
            <w:noWrap/>
            <w:vAlign w:val="center"/>
          </w:tcPr>
          <w:p w14:paraId="27A21C19" w14:textId="77777777" w:rsidR="00E64BBC" w:rsidRPr="009D43BE" w:rsidRDefault="00E64BBC" w:rsidP="00E94C42">
            <w:pPr>
              <w:spacing w:after="0" w:line="360" w:lineRule="auto"/>
              <w:ind w:leftChars="-10" w:hangingChars="9" w:hanging="22"/>
              <w:jc w:val="center"/>
              <w:rPr>
                <w:rFonts w:ascii="Times New Roman" w:eastAsia="Times New Roman" w:hAnsi="Times New Roman" w:cs="Times New Roman"/>
                <w:b/>
                <w:i/>
                <w:sz w:val="24"/>
                <w:szCs w:val="24"/>
              </w:rPr>
            </w:pPr>
          </w:p>
        </w:tc>
      </w:tr>
      <w:tr w:rsidR="009D43BE" w:rsidRPr="009D43BE" w14:paraId="437F2CDF" w14:textId="77777777" w:rsidTr="0070557A">
        <w:trPr>
          <w:trHeight w:val="264"/>
          <w:jc w:val="center"/>
        </w:trPr>
        <w:tc>
          <w:tcPr>
            <w:tcW w:w="2667" w:type="pct"/>
            <w:shd w:val="clear" w:color="auto" w:fill="auto"/>
            <w:noWrap/>
            <w:vAlign w:val="center"/>
          </w:tcPr>
          <w:p w14:paraId="3D1F3AF8" w14:textId="271C37B5"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shd w:val="clear" w:color="auto" w:fill="auto"/>
            <w:noWrap/>
            <w:vAlign w:val="center"/>
          </w:tcPr>
          <w:p w14:paraId="72261B2D" w14:textId="61F77A65"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D7A72" w14:textId="3647BC7C"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69.06</w:t>
            </w:r>
          </w:p>
        </w:tc>
      </w:tr>
      <w:tr w:rsidR="009D43BE" w:rsidRPr="009D43BE" w14:paraId="675C5422" w14:textId="77777777" w:rsidTr="0070557A">
        <w:trPr>
          <w:trHeight w:val="264"/>
          <w:jc w:val="center"/>
        </w:trPr>
        <w:tc>
          <w:tcPr>
            <w:tcW w:w="2667" w:type="pct"/>
            <w:shd w:val="clear" w:color="auto" w:fill="auto"/>
            <w:noWrap/>
            <w:vAlign w:val="center"/>
          </w:tcPr>
          <w:p w14:paraId="6DEA0305" w14:textId="0091DF64"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shd w:val="clear" w:color="auto" w:fill="auto"/>
            <w:noWrap/>
            <w:vAlign w:val="center"/>
          </w:tcPr>
          <w:p w14:paraId="4582B7C6" w14:textId="28555EED"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2D10291" w14:textId="76BEF723"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97.04</w:t>
            </w:r>
          </w:p>
        </w:tc>
      </w:tr>
      <w:tr w:rsidR="009D43BE" w:rsidRPr="009D43BE" w14:paraId="4593B7D6" w14:textId="77777777" w:rsidTr="0070557A">
        <w:trPr>
          <w:trHeight w:val="264"/>
          <w:jc w:val="center"/>
        </w:trPr>
        <w:tc>
          <w:tcPr>
            <w:tcW w:w="2667" w:type="pct"/>
            <w:shd w:val="clear" w:color="auto" w:fill="auto"/>
            <w:noWrap/>
            <w:vAlign w:val="center"/>
          </w:tcPr>
          <w:p w14:paraId="05493074" w14:textId="7733C17D"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shd w:val="clear" w:color="auto" w:fill="auto"/>
            <w:noWrap/>
            <w:vAlign w:val="center"/>
          </w:tcPr>
          <w:p w14:paraId="63D48B29" w14:textId="6E27600B"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BEB867F" w14:textId="242AA255"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55.38</w:t>
            </w:r>
          </w:p>
        </w:tc>
      </w:tr>
      <w:tr w:rsidR="009D43BE" w:rsidRPr="009D43BE" w14:paraId="7F14BDFF" w14:textId="77777777" w:rsidTr="0070557A">
        <w:trPr>
          <w:trHeight w:val="264"/>
          <w:jc w:val="center"/>
        </w:trPr>
        <w:tc>
          <w:tcPr>
            <w:tcW w:w="2667" w:type="pct"/>
            <w:shd w:val="clear" w:color="auto" w:fill="auto"/>
            <w:noWrap/>
            <w:vAlign w:val="center"/>
          </w:tcPr>
          <w:p w14:paraId="6EA47A20" w14:textId="1792C12A"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shd w:val="clear" w:color="auto" w:fill="auto"/>
            <w:noWrap/>
            <w:vAlign w:val="center"/>
          </w:tcPr>
          <w:p w14:paraId="36EE0C25" w14:textId="779C7DCE"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554BE48" w14:textId="7878664E"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E975AF0" w14:textId="77777777" w:rsidTr="0070557A">
        <w:trPr>
          <w:trHeight w:val="264"/>
          <w:jc w:val="center"/>
        </w:trPr>
        <w:tc>
          <w:tcPr>
            <w:tcW w:w="2667" w:type="pct"/>
            <w:shd w:val="clear" w:color="auto" w:fill="auto"/>
            <w:noWrap/>
            <w:vAlign w:val="center"/>
          </w:tcPr>
          <w:p w14:paraId="131AB614" w14:textId="740924B9"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shd w:val="clear" w:color="auto" w:fill="auto"/>
            <w:noWrap/>
            <w:vAlign w:val="center"/>
          </w:tcPr>
          <w:p w14:paraId="02C7D9BD" w14:textId="499332C2"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7F8CB2D" w14:textId="2D4C9121"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4895C75E" w14:textId="77777777" w:rsidTr="0070557A">
        <w:trPr>
          <w:trHeight w:val="264"/>
          <w:jc w:val="center"/>
        </w:trPr>
        <w:tc>
          <w:tcPr>
            <w:tcW w:w="2667" w:type="pct"/>
            <w:shd w:val="clear" w:color="auto" w:fill="auto"/>
            <w:noWrap/>
            <w:vAlign w:val="center"/>
          </w:tcPr>
          <w:p w14:paraId="10B22B63" w14:textId="1DD2BD74" w:rsidR="0070557A" w:rsidRPr="009D43BE" w:rsidRDefault="0070557A" w:rsidP="0070557A">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shd w:val="clear" w:color="auto" w:fill="auto"/>
            <w:noWrap/>
            <w:vAlign w:val="center"/>
          </w:tcPr>
          <w:p w14:paraId="1E373182" w14:textId="2F0F1E1C"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6731913" w14:textId="5BCAD05E" w:rsidR="0070557A" w:rsidRPr="009D43BE" w:rsidRDefault="0070557A" w:rsidP="0070557A">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74375216" w14:textId="77777777" w:rsidTr="0070557A">
        <w:trPr>
          <w:trHeight w:val="305"/>
          <w:jc w:val="center"/>
        </w:trPr>
        <w:tc>
          <w:tcPr>
            <w:tcW w:w="2667" w:type="pct"/>
            <w:tcBorders>
              <w:top w:val="nil"/>
              <w:left w:val="single" w:sz="8" w:space="0" w:color="auto"/>
              <w:bottom w:val="single" w:sz="4" w:space="0" w:color="auto"/>
              <w:right w:val="single" w:sz="4" w:space="0" w:color="auto"/>
            </w:tcBorders>
            <w:shd w:val="clear" w:color="auto" w:fill="FBD4B4" w:themeFill="accent6" w:themeFillTint="66"/>
            <w:noWrap/>
            <w:vAlign w:val="center"/>
          </w:tcPr>
          <w:p w14:paraId="2F685808" w14:textId="77777777" w:rsidR="002A3AA7" w:rsidRPr="009D43BE" w:rsidRDefault="002A3AA7"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1.A.3 Transport</w:t>
            </w:r>
          </w:p>
        </w:tc>
        <w:tc>
          <w:tcPr>
            <w:tcW w:w="1166" w:type="pct"/>
            <w:tcBorders>
              <w:top w:val="nil"/>
              <w:left w:val="nil"/>
              <w:bottom w:val="single" w:sz="4" w:space="0" w:color="auto"/>
              <w:right w:val="single" w:sz="4" w:space="0" w:color="auto"/>
            </w:tcBorders>
            <w:shd w:val="clear" w:color="auto" w:fill="FBD4B4" w:themeFill="accent6" w:themeFillTint="66"/>
            <w:noWrap/>
            <w:vAlign w:val="center"/>
          </w:tcPr>
          <w:p w14:paraId="5105E50D" w14:textId="77777777" w:rsidR="002A3AA7" w:rsidRPr="009D43BE" w:rsidRDefault="002A3AA7" w:rsidP="00E94C42">
            <w:pPr>
              <w:spacing w:after="0" w:line="360" w:lineRule="auto"/>
              <w:jc w:val="center"/>
              <w:rPr>
                <w:rFonts w:ascii="Times New Roman" w:hAnsi="Times New Roman" w:cs="Times New Roman"/>
                <w:sz w:val="24"/>
                <w:szCs w:val="24"/>
              </w:rPr>
            </w:pPr>
          </w:p>
        </w:tc>
        <w:tc>
          <w:tcPr>
            <w:tcW w:w="1166" w:type="pct"/>
            <w:tcBorders>
              <w:top w:val="single" w:sz="4" w:space="0" w:color="auto"/>
              <w:left w:val="nil"/>
              <w:bottom w:val="single" w:sz="4" w:space="0" w:color="auto"/>
              <w:right w:val="single" w:sz="4" w:space="0" w:color="auto"/>
            </w:tcBorders>
            <w:shd w:val="clear" w:color="auto" w:fill="FBD4B4" w:themeFill="accent6" w:themeFillTint="66"/>
            <w:noWrap/>
            <w:vAlign w:val="center"/>
          </w:tcPr>
          <w:p w14:paraId="6A30FBC3" w14:textId="77777777" w:rsidR="002A3AA7" w:rsidRPr="009D43BE" w:rsidRDefault="002A3AA7" w:rsidP="00E94C42">
            <w:pPr>
              <w:spacing w:after="0" w:line="360" w:lineRule="auto"/>
              <w:jc w:val="center"/>
              <w:rPr>
                <w:rFonts w:ascii="Times New Roman" w:hAnsi="Times New Roman" w:cs="Times New Roman"/>
                <w:sz w:val="24"/>
                <w:szCs w:val="24"/>
              </w:rPr>
            </w:pPr>
          </w:p>
        </w:tc>
      </w:tr>
      <w:tr w:rsidR="009D43BE" w:rsidRPr="009D43BE" w14:paraId="337C9774" w14:textId="77777777" w:rsidTr="00020643">
        <w:trPr>
          <w:trHeight w:val="264"/>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09550590"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32AA0" w14:textId="31CE5BC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73.09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46F046" w14:textId="2E354BA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74.26</w:t>
            </w:r>
          </w:p>
        </w:tc>
      </w:tr>
      <w:tr w:rsidR="009D43BE" w:rsidRPr="009D43BE" w14:paraId="5E4138BB" w14:textId="77777777" w:rsidTr="00020643">
        <w:trPr>
          <w:trHeight w:val="264"/>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4DCB17CE"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35D0B70" w14:textId="45B7265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38C73BF" w14:textId="1D873A9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1DCF326" w14:textId="77777777" w:rsidTr="00020643">
        <w:trPr>
          <w:trHeight w:val="264"/>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072A4FAE"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D3F6F58" w14:textId="7A50F64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55.81</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59F7876" w14:textId="21A7DD7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55.56</w:t>
            </w:r>
          </w:p>
        </w:tc>
      </w:tr>
      <w:tr w:rsidR="009D43BE" w:rsidRPr="009D43BE" w14:paraId="1925551F" w14:textId="77777777" w:rsidTr="00020643">
        <w:trPr>
          <w:trHeight w:val="264"/>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2468E00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6685E76" w14:textId="77A7A799"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74.65</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CFCCBDA" w14:textId="62839BD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6B00492D" w14:textId="77777777" w:rsidTr="00575F93">
        <w:trPr>
          <w:trHeight w:val="264"/>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483F4174" w14:textId="77777777" w:rsidR="007D6F7D" w:rsidRPr="009D43BE" w:rsidRDefault="007D6F7D" w:rsidP="007D6F7D">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DBEEC03" w14:textId="70823769" w:rsidR="007D6F7D" w:rsidRPr="009D43BE" w:rsidRDefault="007D6F7D" w:rsidP="007D6F7D">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0710601" w14:textId="405EDF1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D4CA3C4" w14:textId="77777777" w:rsidTr="00575F93">
        <w:trPr>
          <w:trHeight w:val="264"/>
          <w:jc w:val="center"/>
        </w:trPr>
        <w:tc>
          <w:tcPr>
            <w:tcW w:w="2667" w:type="pct"/>
            <w:shd w:val="clear" w:color="auto" w:fill="auto"/>
            <w:noWrap/>
            <w:vAlign w:val="center"/>
          </w:tcPr>
          <w:p w14:paraId="05042402" w14:textId="77777777" w:rsidR="007D6F7D" w:rsidRPr="009D43BE" w:rsidRDefault="007D6F7D" w:rsidP="007D6F7D">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6207E" w14:textId="2561E0E5" w:rsidR="007D6F7D" w:rsidRPr="009D43BE" w:rsidRDefault="00A95299" w:rsidP="00A95299">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74.19</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794B5B" w14:textId="55C0830E" w:rsidR="007D6F7D" w:rsidRPr="009D43BE" w:rsidRDefault="00020643" w:rsidP="007D6F7D">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74.10</w:t>
            </w:r>
          </w:p>
        </w:tc>
      </w:tr>
      <w:tr w:rsidR="009D43BE" w:rsidRPr="009D43BE" w14:paraId="7504690A" w14:textId="77777777" w:rsidTr="00575F93">
        <w:trPr>
          <w:trHeight w:val="264"/>
          <w:jc w:val="center"/>
        </w:trPr>
        <w:tc>
          <w:tcPr>
            <w:tcW w:w="2667" w:type="pct"/>
            <w:shd w:val="clear" w:color="auto" w:fill="FDE9D9" w:themeFill="accent6" w:themeFillTint="33"/>
            <w:noWrap/>
            <w:vAlign w:val="center"/>
            <w:hideMark/>
          </w:tcPr>
          <w:p w14:paraId="0033A1E0" w14:textId="77777777" w:rsidR="00CC4C84" w:rsidRPr="009D43BE" w:rsidRDefault="00CC4C84"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a.  Civil Aviation</w:t>
            </w:r>
          </w:p>
        </w:tc>
        <w:tc>
          <w:tcPr>
            <w:tcW w:w="1166" w:type="pct"/>
            <w:shd w:val="clear" w:color="auto" w:fill="FDE9D9" w:themeFill="accent6" w:themeFillTint="33"/>
            <w:noWrap/>
            <w:vAlign w:val="center"/>
          </w:tcPr>
          <w:p w14:paraId="57D5B1AA" w14:textId="77777777" w:rsidR="00CC4C84" w:rsidRPr="009D43BE" w:rsidRDefault="00CC4C84"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3C0DB5CE" w14:textId="77777777" w:rsidR="00CC4C84" w:rsidRPr="009D43BE" w:rsidRDefault="00CC4C84" w:rsidP="00E94C42">
            <w:pPr>
              <w:spacing w:after="0" w:line="360" w:lineRule="auto"/>
              <w:jc w:val="center"/>
              <w:rPr>
                <w:rFonts w:ascii="Times New Roman" w:hAnsi="Times New Roman" w:cs="Times New Roman"/>
                <w:sz w:val="24"/>
                <w:szCs w:val="24"/>
              </w:rPr>
            </w:pPr>
          </w:p>
        </w:tc>
      </w:tr>
      <w:tr w:rsidR="009D43BE" w:rsidRPr="009D43BE" w14:paraId="7A957C04" w14:textId="77777777" w:rsidTr="00A95299">
        <w:trPr>
          <w:trHeight w:val="264"/>
          <w:jc w:val="center"/>
        </w:trPr>
        <w:tc>
          <w:tcPr>
            <w:tcW w:w="2667" w:type="pct"/>
            <w:shd w:val="clear" w:color="auto" w:fill="auto"/>
            <w:noWrap/>
            <w:vAlign w:val="center"/>
            <w:hideMark/>
          </w:tcPr>
          <w:p w14:paraId="453E903B" w14:textId="77777777" w:rsidR="00A95299" w:rsidRPr="009D43BE" w:rsidRDefault="00A95299" w:rsidP="00A95299">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Aviation Gasoline</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2FFAFB" w14:textId="0B895019" w:rsidR="00A95299" w:rsidRPr="009D43BE" w:rsidRDefault="00A95299" w:rsidP="00A95299">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69.30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C36F7" w14:textId="645B4AD6" w:rsidR="00A95299" w:rsidRPr="009D43BE" w:rsidRDefault="00A95299" w:rsidP="00A95299">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70.00</w:t>
            </w:r>
          </w:p>
        </w:tc>
      </w:tr>
      <w:tr w:rsidR="009D43BE" w:rsidRPr="009D43BE" w14:paraId="6C1AFB1B" w14:textId="77777777" w:rsidTr="00A95299">
        <w:trPr>
          <w:trHeight w:val="264"/>
          <w:jc w:val="center"/>
        </w:trPr>
        <w:tc>
          <w:tcPr>
            <w:tcW w:w="2667" w:type="pct"/>
            <w:shd w:val="clear" w:color="auto" w:fill="auto"/>
            <w:noWrap/>
            <w:vAlign w:val="center"/>
            <w:hideMark/>
          </w:tcPr>
          <w:p w14:paraId="53C3A0EF" w14:textId="77777777" w:rsidR="00A95299" w:rsidRPr="009D43BE" w:rsidRDefault="00A95299" w:rsidP="00A95299">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Jet Kerosene</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301D7DB" w14:textId="7F9F9CDA" w:rsidR="00A95299" w:rsidRPr="009D43BE" w:rsidRDefault="00A95299" w:rsidP="00A95299">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73.05</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8C296AB" w14:textId="11BBC438" w:rsidR="00A95299" w:rsidRPr="009D43BE" w:rsidRDefault="00A95299" w:rsidP="00A95299">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71.50</w:t>
            </w:r>
          </w:p>
        </w:tc>
      </w:tr>
      <w:tr w:rsidR="009D43BE" w:rsidRPr="009D43BE" w14:paraId="5C400E08" w14:textId="77777777" w:rsidTr="00575F93">
        <w:trPr>
          <w:trHeight w:val="264"/>
          <w:jc w:val="center"/>
        </w:trPr>
        <w:tc>
          <w:tcPr>
            <w:tcW w:w="2667" w:type="pct"/>
            <w:shd w:val="clear" w:color="auto" w:fill="FDE9D9" w:themeFill="accent6" w:themeFillTint="33"/>
            <w:noWrap/>
            <w:vAlign w:val="center"/>
            <w:hideMark/>
          </w:tcPr>
          <w:p w14:paraId="6220249B" w14:textId="77777777" w:rsidR="00CC4C84" w:rsidRPr="009D43BE" w:rsidRDefault="00CC4C84"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b.  Road Transportation</w:t>
            </w:r>
          </w:p>
        </w:tc>
        <w:tc>
          <w:tcPr>
            <w:tcW w:w="1166" w:type="pct"/>
            <w:shd w:val="clear" w:color="auto" w:fill="FDE9D9" w:themeFill="accent6" w:themeFillTint="33"/>
            <w:noWrap/>
            <w:vAlign w:val="center"/>
          </w:tcPr>
          <w:p w14:paraId="06293A6F" w14:textId="77777777" w:rsidR="00CC4C84" w:rsidRPr="009D43BE" w:rsidRDefault="00CC4C84"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76B36BEB" w14:textId="77777777" w:rsidR="00CC4C84" w:rsidRPr="009D43BE" w:rsidRDefault="00CC4C84" w:rsidP="00E94C42">
            <w:pPr>
              <w:spacing w:after="0" w:line="360" w:lineRule="auto"/>
              <w:jc w:val="center"/>
              <w:rPr>
                <w:rFonts w:ascii="Times New Roman" w:hAnsi="Times New Roman" w:cs="Times New Roman"/>
                <w:sz w:val="24"/>
                <w:szCs w:val="24"/>
              </w:rPr>
            </w:pPr>
          </w:p>
        </w:tc>
      </w:tr>
      <w:tr w:rsidR="009D43BE" w:rsidRPr="009D43BE" w14:paraId="2D4849D9" w14:textId="77777777" w:rsidTr="00020643">
        <w:trPr>
          <w:trHeight w:val="264"/>
          <w:jc w:val="center"/>
        </w:trPr>
        <w:tc>
          <w:tcPr>
            <w:tcW w:w="2667" w:type="pct"/>
            <w:shd w:val="clear" w:color="auto" w:fill="auto"/>
            <w:noWrap/>
            <w:vAlign w:val="center"/>
            <w:hideMark/>
          </w:tcPr>
          <w:p w14:paraId="206725E5"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Gasoline</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2585A1" w14:textId="56B10FB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71.84</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843740" w14:textId="0BD7CB9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75.06</w:t>
            </w:r>
          </w:p>
        </w:tc>
      </w:tr>
      <w:tr w:rsidR="009D43BE" w:rsidRPr="009D43BE" w14:paraId="1D3156D9" w14:textId="77777777" w:rsidTr="00020643">
        <w:trPr>
          <w:trHeight w:val="264"/>
          <w:jc w:val="center"/>
        </w:trPr>
        <w:tc>
          <w:tcPr>
            <w:tcW w:w="2667" w:type="pct"/>
            <w:shd w:val="clear" w:color="auto" w:fill="auto"/>
            <w:noWrap/>
            <w:vAlign w:val="center"/>
            <w:hideMark/>
          </w:tcPr>
          <w:p w14:paraId="4945DB21"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Diesel Oil</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7F45DE7" w14:textId="0DA99AB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74.93</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4C32363" w14:textId="3F42D6C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74.33</w:t>
            </w:r>
          </w:p>
        </w:tc>
      </w:tr>
      <w:tr w:rsidR="009D43BE" w:rsidRPr="009D43BE" w14:paraId="62F2ED48" w14:textId="77777777" w:rsidTr="00020643">
        <w:trPr>
          <w:trHeight w:val="264"/>
          <w:jc w:val="center"/>
        </w:trPr>
        <w:tc>
          <w:tcPr>
            <w:tcW w:w="2667" w:type="pct"/>
            <w:shd w:val="clear" w:color="auto" w:fill="auto"/>
            <w:noWrap/>
            <w:vAlign w:val="center"/>
            <w:hideMark/>
          </w:tcPr>
          <w:p w14:paraId="08DD7A0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Liquefied Petroleum Gases (LPG)</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3A03FE8" w14:textId="4194543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65.73</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5C07270" w14:textId="23832B8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62.81</w:t>
            </w:r>
          </w:p>
        </w:tc>
      </w:tr>
      <w:tr w:rsidR="009D43BE" w:rsidRPr="009D43BE" w14:paraId="632D090A" w14:textId="77777777" w:rsidTr="00020643">
        <w:trPr>
          <w:trHeight w:val="264"/>
          <w:jc w:val="center"/>
        </w:trPr>
        <w:tc>
          <w:tcPr>
            <w:tcW w:w="2667" w:type="pct"/>
            <w:shd w:val="clear" w:color="auto" w:fill="auto"/>
            <w:noWrap/>
            <w:vAlign w:val="center"/>
            <w:hideMark/>
          </w:tcPr>
          <w:p w14:paraId="1C85BEA5"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EF9176" w14:textId="2393401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55.86</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AC4DAE" w14:textId="7E3B7B5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59.14</w:t>
            </w:r>
          </w:p>
        </w:tc>
      </w:tr>
      <w:tr w:rsidR="009D43BE" w:rsidRPr="009D43BE" w14:paraId="46ACDC0A" w14:textId="77777777" w:rsidTr="00020643">
        <w:trPr>
          <w:trHeight w:val="264"/>
          <w:jc w:val="center"/>
        </w:trPr>
        <w:tc>
          <w:tcPr>
            <w:tcW w:w="2667" w:type="pct"/>
            <w:shd w:val="clear" w:color="auto" w:fill="auto"/>
            <w:noWrap/>
            <w:vAlign w:val="center"/>
            <w:hideMark/>
          </w:tcPr>
          <w:p w14:paraId="51C0B626"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918B0C2" w14:textId="5B06B63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74.19</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3420453" w14:textId="449560F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74.10</w:t>
            </w:r>
          </w:p>
        </w:tc>
      </w:tr>
      <w:tr w:rsidR="009D43BE" w:rsidRPr="009D43BE" w14:paraId="4483B7C6" w14:textId="77777777" w:rsidTr="00575F93">
        <w:trPr>
          <w:trHeight w:val="264"/>
          <w:jc w:val="center"/>
        </w:trPr>
        <w:tc>
          <w:tcPr>
            <w:tcW w:w="2667" w:type="pct"/>
            <w:shd w:val="clear" w:color="auto" w:fill="FDE9D9" w:themeFill="accent6" w:themeFillTint="33"/>
            <w:noWrap/>
            <w:vAlign w:val="center"/>
            <w:hideMark/>
          </w:tcPr>
          <w:p w14:paraId="70823715" w14:textId="77777777" w:rsidR="00CC4C84" w:rsidRPr="009D43BE" w:rsidRDefault="00CC4C84"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c.  Railways</w:t>
            </w:r>
          </w:p>
        </w:tc>
        <w:tc>
          <w:tcPr>
            <w:tcW w:w="1166" w:type="pct"/>
            <w:shd w:val="clear" w:color="auto" w:fill="FDE9D9" w:themeFill="accent6" w:themeFillTint="33"/>
            <w:noWrap/>
            <w:vAlign w:val="center"/>
          </w:tcPr>
          <w:p w14:paraId="4E881D75" w14:textId="77777777" w:rsidR="00CC4C84" w:rsidRPr="009D43BE" w:rsidRDefault="00CC4C84"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56DF0305" w14:textId="77777777" w:rsidR="00CC4C84" w:rsidRPr="009D43BE" w:rsidRDefault="00CC4C84" w:rsidP="00E94C42">
            <w:pPr>
              <w:spacing w:after="0" w:line="360" w:lineRule="auto"/>
              <w:jc w:val="center"/>
              <w:rPr>
                <w:rFonts w:ascii="Times New Roman" w:hAnsi="Times New Roman" w:cs="Times New Roman"/>
                <w:sz w:val="24"/>
                <w:szCs w:val="24"/>
              </w:rPr>
            </w:pPr>
          </w:p>
        </w:tc>
      </w:tr>
      <w:tr w:rsidR="009D43BE" w:rsidRPr="009D43BE" w14:paraId="2A9B0BE9" w14:textId="77777777" w:rsidTr="00020643">
        <w:trPr>
          <w:trHeight w:val="264"/>
          <w:jc w:val="center"/>
        </w:trPr>
        <w:tc>
          <w:tcPr>
            <w:tcW w:w="2667" w:type="pct"/>
            <w:shd w:val="clear" w:color="auto" w:fill="auto"/>
            <w:noWrap/>
            <w:vAlign w:val="center"/>
            <w:hideMark/>
          </w:tcPr>
          <w:p w14:paraId="0C2E026C"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1F9464" w14:textId="742C75F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8CB225" w14:textId="5A469590"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73.31</w:t>
            </w:r>
          </w:p>
        </w:tc>
      </w:tr>
      <w:tr w:rsidR="009D43BE" w:rsidRPr="009D43BE" w14:paraId="6ECBE4DF" w14:textId="77777777" w:rsidTr="00020643">
        <w:trPr>
          <w:trHeight w:val="264"/>
          <w:jc w:val="center"/>
        </w:trPr>
        <w:tc>
          <w:tcPr>
            <w:tcW w:w="2667" w:type="pct"/>
            <w:shd w:val="clear" w:color="auto" w:fill="auto"/>
            <w:noWrap/>
            <w:vAlign w:val="center"/>
            <w:hideMark/>
          </w:tcPr>
          <w:p w14:paraId="1924B4A7"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0331754" w14:textId="3D7B321F"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312AEE2" w14:textId="3EDE141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C6E25B2" w14:textId="77777777" w:rsidTr="00020643">
        <w:trPr>
          <w:trHeight w:val="264"/>
          <w:jc w:val="center"/>
        </w:trPr>
        <w:tc>
          <w:tcPr>
            <w:tcW w:w="2667" w:type="pct"/>
            <w:shd w:val="clear" w:color="auto" w:fill="auto"/>
            <w:noWrap/>
            <w:vAlign w:val="center"/>
            <w:hideMark/>
          </w:tcPr>
          <w:p w14:paraId="1F1837E0"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243F66" w14:textId="0E91572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CA120A5" w14:textId="2A862F3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C03E39D" w14:textId="77777777" w:rsidTr="00020643">
        <w:trPr>
          <w:trHeight w:val="264"/>
          <w:jc w:val="center"/>
        </w:trPr>
        <w:tc>
          <w:tcPr>
            <w:tcW w:w="2667" w:type="pct"/>
            <w:shd w:val="clear" w:color="auto" w:fill="auto"/>
            <w:noWrap/>
            <w:vAlign w:val="center"/>
          </w:tcPr>
          <w:p w14:paraId="68A8E9A4"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3181976" w14:textId="54A35EB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E959863" w14:textId="336B73A4"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3F595337" w14:textId="77777777" w:rsidTr="00575F93">
        <w:trPr>
          <w:trHeight w:val="264"/>
          <w:jc w:val="center"/>
        </w:trPr>
        <w:tc>
          <w:tcPr>
            <w:tcW w:w="2667" w:type="pct"/>
            <w:shd w:val="clear" w:color="auto" w:fill="FDE9D9" w:themeFill="accent6" w:themeFillTint="33"/>
            <w:noWrap/>
            <w:vAlign w:val="center"/>
            <w:hideMark/>
          </w:tcPr>
          <w:p w14:paraId="0C3FA2C1" w14:textId="77777777" w:rsidR="00CC4C84" w:rsidRPr="009D43BE" w:rsidRDefault="00CC4C84"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d.  Navigation</w:t>
            </w:r>
          </w:p>
        </w:tc>
        <w:tc>
          <w:tcPr>
            <w:tcW w:w="1166" w:type="pct"/>
            <w:shd w:val="clear" w:color="auto" w:fill="FDE9D9" w:themeFill="accent6" w:themeFillTint="33"/>
            <w:noWrap/>
            <w:vAlign w:val="center"/>
          </w:tcPr>
          <w:p w14:paraId="005379BE" w14:textId="77777777" w:rsidR="00CC4C84" w:rsidRPr="009D43BE" w:rsidRDefault="00CC4C84"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1D722745" w14:textId="77777777" w:rsidR="00CC4C84" w:rsidRPr="009D43BE" w:rsidRDefault="00CC4C84" w:rsidP="00E94C42">
            <w:pPr>
              <w:spacing w:after="0" w:line="360" w:lineRule="auto"/>
              <w:jc w:val="center"/>
              <w:rPr>
                <w:rFonts w:ascii="Times New Roman" w:hAnsi="Times New Roman" w:cs="Times New Roman"/>
                <w:sz w:val="24"/>
                <w:szCs w:val="24"/>
              </w:rPr>
            </w:pPr>
          </w:p>
        </w:tc>
      </w:tr>
      <w:tr w:rsidR="009D43BE" w:rsidRPr="009D43BE" w14:paraId="759D3F3B" w14:textId="77777777" w:rsidTr="00020643">
        <w:trPr>
          <w:trHeight w:val="264"/>
          <w:jc w:val="center"/>
        </w:trPr>
        <w:tc>
          <w:tcPr>
            <w:tcW w:w="2667" w:type="pct"/>
            <w:shd w:val="clear" w:color="auto" w:fill="auto"/>
            <w:noWrap/>
            <w:vAlign w:val="center"/>
            <w:hideMark/>
          </w:tcPr>
          <w:p w14:paraId="60DA4257"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Residual Oil (Residual Fuel Oil)</w:t>
            </w:r>
          </w:p>
        </w:tc>
        <w:tc>
          <w:tcPr>
            <w:tcW w:w="1166" w:type="pct"/>
            <w:shd w:val="clear" w:color="auto" w:fill="auto"/>
            <w:noWrap/>
            <w:vAlign w:val="center"/>
          </w:tcPr>
          <w:p w14:paraId="302FE9E2" w14:textId="73D3FC23"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2C5A9E" w14:textId="0D9A7BE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4A7B5CC" w14:textId="77777777" w:rsidTr="00020643">
        <w:trPr>
          <w:trHeight w:val="264"/>
          <w:jc w:val="center"/>
        </w:trPr>
        <w:tc>
          <w:tcPr>
            <w:tcW w:w="2667" w:type="pct"/>
            <w:shd w:val="clear" w:color="auto" w:fill="auto"/>
            <w:noWrap/>
            <w:vAlign w:val="center"/>
            <w:hideMark/>
          </w:tcPr>
          <w:p w14:paraId="2C8FA07D"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Gas/Diesel Oil</w:t>
            </w:r>
          </w:p>
        </w:tc>
        <w:tc>
          <w:tcPr>
            <w:tcW w:w="1166" w:type="pct"/>
            <w:shd w:val="clear" w:color="auto" w:fill="auto"/>
            <w:noWrap/>
            <w:vAlign w:val="center"/>
          </w:tcPr>
          <w:p w14:paraId="1D0C9E2C" w14:textId="19E968E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74.10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81CD1C2" w14:textId="6300F2B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73.33</w:t>
            </w:r>
          </w:p>
        </w:tc>
      </w:tr>
      <w:tr w:rsidR="009D43BE" w:rsidRPr="009D43BE" w14:paraId="6A9D8BEC" w14:textId="77777777" w:rsidTr="00020643">
        <w:trPr>
          <w:trHeight w:val="260"/>
          <w:jc w:val="center"/>
        </w:trPr>
        <w:tc>
          <w:tcPr>
            <w:tcW w:w="2667" w:type="pct"/>
            <w:shd w:val="clear" w:color="auto" w:fill="auto"/>
            <w:noWrap/>
            <w:vAlign w:val="center"/>
            <w:hideMark/>
          </w:tcPr>
          <w:p w14:paraId="40F64766"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Gasoline</w:t>
            </w:r>
          </w:p>
        </w:tc>
        <w:tc>
          <w:tcPr>
            <w:tcW w:w="1166" w:type="pct"/>
            <w:shd w:val="clear" w:color="auto" w:fill="auto"/>
            <w:noWrap/>
            <w:vAlign w:val="center"/>
          </w:tcPr>
          <w:p w14:paraId="431DEA4C" w14:textId="5EF96B59"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DB24212" w14:textId="6401502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71.62</w:t>
            </w:r>
          </w:p>
        </w:tc>
      </w:tr>
      <w:tr w:rsidR="009D43BE" w:rsidRPr="009D43BE" w14:paraId="0E6A9C67" w14:textId="77777777" w:rsidTr="00575F93">
        <w:trPr>
          <w:trHeight w:val="264"/>
          <w:jc w:val="center"/>
        </w:trPr>
        <w:tc>
          <w:tcPr>
            <w:tcW w:w="2667" w:type="pct"/>
            <w:shd w:val="clear" w:color="auto" w:fill="auto"/>
            <w:noWrap/>
            <w:vAlign w:val="center"/>
            <w:hideMark/>
          </w:tcPr>
          <w:p w14:paraId="390DBF6A"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shd w:val="clear" w:color="auto" w:fill="auto"/>
            <w:noWrap/>
            <w:vAlign w:val="center"/>
          </w:tcPr>
          <w:p w14:paraId="5F7527D0"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2C853C64"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1213964" w14:textId="77777777" w:rsidTr="00575F93">
        <w:trPr>
          <w:trHeight w:val="264"/>
          <w:jc w:val="center"/>
        </w:trPr>
        <w:tc>
          <w:tcPr>
            <w:tcW w:w="2667" w:type="pct"/>
            <w:shd w:val="clear" w:color="auto" w:fill="auto"/>
            <w:noWrap/>
            <w:vAlign w:val="center"/>
            <w:hideMark/>
          </w:tcPr>
          <w:p w14:paraId="2AFEC741"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shd w:val="clear" w:color="auto" w:fill="auto"/>
            <w:noWrap/>
            <w:vAlign w:val="center"/>
          </w:tcPr>
          <w:p w14:paraId="0B2EC60F"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shd w:val="clear" w:color="auto" w:fill="auto"/>
            <w:noWrap/>
            <w:vAlign w:val="center"/>
          </w:tcPr>
          <w:p w14:paraId="1C70DED4"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39F0EB09" w14:textId="77777777" w:rsidTr="00575F93">
        <w:trPr>
          <w:trHeight w:val="288"/>
          <w:jc w:val="center"/>
        </w:trPr>
        <w:tc>
          <w:tcPr>
            <w:tcW w:w="2667" w:type="pct"/>
            <w:shd w:val="clear" w:color="auto" w:fill="FDE9D9" w:themeFill="accent6" w:themeFillTint="33"/>
            <w:noWrap/>
            <w:vAlign w:val="center"/>
            <w:hideMark/>
          </w:tcPr>
          <w:p w14:paraId="62A38B04" w14:textId="77777777" w:rsidR="00D0435E" w:rsidRPr="009D43BE" w:rsidRDefault="00D0435E"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e.  Other Transportation</w:t>
            </w:r>
          </w:p>
        </w:tc>
        <w:tc>
          <w:tcPr>
            <w:tcW w:w="1166" w:type="pct"/>
            <w:shd w:val="clear" w:color="auto" w:fill="FDE9D9" w:themeFill="accent6" w:themeFillTint="33"/>
            <w:noWrap/>
            <w:vAlign w:val="center"/>
          </w:tcPr>
          <w:p w14:paraId="3719028D"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5583BCDA"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4BAD8316" w14:textId="77777777" w:rsidTr="00020643">
        <w:trPr>
          <w:trHeight w:val="264"/>
          <w:jc w:val="center"/>
        </w:trPr>
        <w:tc>
          <w:tcPr>
            <w:tcW w:w="2667" w:type="pct"/>
            <w:shd w:val="clear" w:color="auto" w:fill="auto"/>
            <w:noWrap/>
            <w:vAlign w:val="center"/>
            <w:hideMark/>
          </w:tcPr>
          <w:p w14:paraId="6A758B10"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shd w:val="clear" w:color="auto" w:fill="auto"/>
            <w:noWrap/>
            <w:vAlign w:val="center"/>
          </w:tcPr>
          <w:p w14:paraId="3A64DA00"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A0C0F23" w14:textId="4F64A05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71.62</w:t>
            </w:r>
          </w:p>
        </w:tc>
      </w:tr>
      <w:tr w:rsidR="009D43BE" w:rsidRPr="009D43BE" w14:paraId="57EA4EEE" w14:textId="77777777" w:rsidTr="00020643">
        <w:trPr>
          <w:trHeight w:val="264"/>
          <w:jc w:val="center"/>
        </w:trPr>
        <w:tc>
          <w:tcPr>
            <w:tcW w:w="2667" w:type="pct"/>
            <w:shd w:val="clear" w:color="auto" w:fill="auto"/>
            <w:noWrap/>
            <w:vAlign w:val="center"/>
            <w:hideMark/>
          </w:tcPr>
          <w:p w14:paraId="5A8AC6D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shd w:val="clear" w:color="auto" w:fill="auto"/>
            <w:noWrap/>
            <w:vAlign w:val="center"/>
          </w:tcPr>
          <w:p w14:paraId="18FC37B9"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EF27E77" w14:textId="4B30BFE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694BE992" w14:textId="77777777" w:rsidTr="00020643">
        <w:trPr>
          <w:trHeight w:val="264"/>
          <w:jc w:val="center"/>
        </w:trPr>
        <w:tc>
          <w:tcPr>
            <w:tcW w:w="2667" w:type="pct"/>
            <w:shd w:val="clear" w:color="auto" w:fill="auto"/>
            <w:noWrap/>
            <w:vAlign w:val="center"/>
            <w:hideMark/>
          </w:tcPr>
          <w:p w14:paraId="52E2E709"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shd w:val="clear" w:color="auto" w:fill="auto"/>
            <w:noWrap/>
            <w:vAlign w:val="center"/>
          </w:tcPr>
          <w:p w14:paraId="65C637A8" w14:textId="031A10B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0521DBF" w14:textId="05AFF9F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55.54</w:t>
            </w:r>
          </w:p>
        </w:tc>
      </w:tr>
      <w:tr w:rsidR="009D43BE" w:rsidRPr="009D43BE" w14:paraId="30A218A9" w14:textId="77777777" w:rsidTr="00020643">
        <w:trPr>
          <w:trHeight w:val="264"/>
          <w:jc w:val="center"/>
        </w:trPr>
        <w:tc>
          <w:tcPr>
            <w:tcW w:w="2667" w:type="pct"/>
            <w:shd w:val="clear" w:color="auto" w:fill="auto"/>
            <w:noWrap/>
            <w:vAlign w:val="center"/>
            <w:hideMark/>
          </w:tcPr>
          <w:p w14:paraId="204C874B"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shd w:val="clear" w:color="auto" w:fill="auto"/>
            <w:noWrap/>
            <w:vAlign w:val="center"/>
          </w:tcPr>
          <w:p w14:paraId="32EF16C6"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9496B32" w14:textId="2E1334D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50FE513" w14:textId="77777777" w:rsidTr="00020643">
        <w:trPr>
          <w:trHeight w:val="276"/>
          <w:jc w:val="center"/>
        </w:trPr>
        <w:tc>
          <w:tcPr>
            <w:tcW w:w="2667" w:type="pct"/>
            <w:shd w:val="clear" w:color="auto" w:fill="auto"/>
            <w:noWrap/>
            <w:vAlign w:val="center"/>
            <w:hideMark/>
          </w:tcPr>
          <w:p w14:paraId="5598C769"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shd w:val="clear" w:color="auto" w:fill="auto"/>
            <w:noWrap/>
            <w:vAlign w:val="center"/>
          </w:tcPr>
          <w:p w14:paraId="6126F3F0"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E693480" w14:textId="65AD2ED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5D9A7EF" w14:textId="77777777" w:rsidTr="00575F93">
        <w:trPr>
          <w:trHeight w:val="264"/>
          <w:jc w:val="center"/>
        </w:trPr>
        <w:tc>
          <w:tcPr>
            <w:tcW w:w="2667" w:type="pct"/>
            <w:shd w:val="clear" w:color="auto" w:fill="FBD4B4" w:themeFill="accent6" w:themeFillTint="66"/>
            <w:noWrap/>
            <w:vAlign w:val="center"/>
            <w:hideMark/>
          </w:tcPr>
          <w:p w14:paraId="1DD3C3D3" w14:textId="77777777" w:rsidR="00D0435E" w:rsidRPr="009D43BE" w:rsidRDefault="00D0435E"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1.A.4  Other Sectors</w:t>
            </w:r>
          </w:p>
        </w:tc>
        <w:tc>
          <w:tcPr>
            <w:tcW w:w="1166" w:type="pct"/>
            <w:shd w:val="clear" w:color="auto" w:fill="FBD4B4" w:themeFill="accent6" w:themeFillTint="66"/>
            <w:noWrap/>
            <w:vAlign w:val="center"/>
          </w:tcPr>
          <w:p w14:paraId="600C38C9"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shd w:val="clear" w:color="auto" w:fill="FBD4B4" w:themeFill="accent6" w:themeFillTint="66"/>
            <w:noWrap/>
            <w:vAlign w:val="center"/>
          </w:tcPr>
          <w:p w14:paraId="4FEB6DA1"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1483BCC1" w14:textId="77777777" w:rsidTr="00020643">
        <w:trPr>
          <w:trHeight w:val="264"/>
          <w:jc w:val="center"/>
        </w:trPr>
        <w:tc>
          <w:tcPr>
            <w:tcW w:w="2667" w:type="pct"/>
            <w:shd w:val="clear" w:color="auto" w:fill="auto"/>
            <w:noWrap/>
            <w:vAlign w:val="center"/>
            <w:hideMark/>
          </w:tcPr>
          <w:p w14:paraId="5A0C4B9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BDFDC3" w14:textId="188EA98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72.26</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CE401" w14:textId="56D36D3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70.00</w:t>
            </w:r>
          </w:p>
        </w:tc>
      </w:tr>
      <w:tr w:rsidR="009D43BE" w:rsidRPr="009D43BE" w14:paraId="502E26A8" w14:textId="77777777" w:rsidTr="00020643">
        <w:trPr>
          <w:trHeight w:val="264"/>
          <w:jc w:val="center"/>
        </w:trPr>
        <w:tc>
          <w:tcPr>
            <w:tcW w:w="2667" w:type="pct"/>
            <w:shd w:val="clear" w:color="auto" w:fill="auto"/>
            <w:noWrap/>
            <w:vAlign w:val="center"/>
            <w:hideMark/>
          </w:tcPr>
          <w:p w14:paraId="1CECE90B"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7B515ED" w14:textId="2AC03B9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94.44</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916F127" w14:textId="45C5B6E8"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86.20</w:t>
            </w:r>
          </w:p>
        </w:tc>
      </w:tr>
      <w:tr w:rsidR="009D43BE" w:rsidRPr="009D43BE" w14:paraId="587E227B" w14:textId="77777777" w:rsidTr="00020643">
        <w:trPr>
          <w:trHeight w:val="264"/>
          <w:jc w:val="center"/>
        </w:trPr>
        <w:tc>
          <w:tcPr>
            <w:tcW w:w="2667" w:type="pct"/>
            <w:shd w:val="clear" w:color="auto" w:fill="auto"/>
            <w:noWrap/>
            <w:vAlign w:val="center"/>
            <w:hideMark/>
          </w:tcPr>
          <w:p w14:paraId="158DCB6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C210FA" w14:textId="31E81EF9"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F1234BD" w14:textId="14665A3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55.54</w:t>
            </w:r>
          </w:p>
        </w:tc>
      </w:tr>
      <w:tr w:rsidR="009D43BE" w:rsidRPr="009D43BE" w14:paraId="1EB00FA1" w14:textId="77777777" w:rsidTr="00020643">
        <w:trPr>
          <w:trHeight w:val="264"/>
          <w:jc w:val="center"/>
        </w:trPr>
        <w:tc>
          <w:tcPr>
            <w:tcW w:w="2667" w:type="pct"/>
            <w:shd w:val="clear" w:color="auto" w:fill="auto"/>
            <w:noWrap/>
            <w:vAlign w:val="center"/>
            <w:hideMark/>
          </w:tcPr>
          <w:p w14:paraId="79FDB121"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4814723" w14:textId="5C215A3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E92BED7" w14:textId="4A2BBBB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91.70</w:t>
            </w:r>
          </w:p>
        </w:tc>
      </w:tr>
      <w:tr w:rsidR="009D43BE" w:rsidRPr="009D43BE" w14:paraId="4F3CD74F" w14:textId="77777777" w:rsidTr="00020643">
        <w:trPr>
          <w:trHeight w:val="264"/>
          <w:jc w:val="center"/>
        </w:trPr>
        <w:tc>
          <w:tcPr>
            <w:tcW w:w="2667" w:type="pct"/>
            <w:shd w:val="clear" w:color="auto" w:fill="auto"/>
            <w:noWrap/>
            <w:vAlign w:val="center"/>
          </w:tcPr>
          <w:p w14:paraId="63545EF0"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6CB1A05" w14:textId="481F2C3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8B1FCD2" w14:textId="72E9D68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106.00</w:t>
            </w:r>
          </w:p>
        </w:tc>
      </w:tr>
      <w:tr w:rsidR="009D43BE" w:rsidRPr="009D43BE" w14:paraId="5FDE1FCD" w14:textId="77777777" w:rsidTr="00020643">
        <w:trPr>
          <w:trHeight w:val="264"/>
          <w:jc w:val="center"/>
        </w:trPr>
        <w:tc>
          <w:tcPr>
            <w:tcW w:w="2667" w:type="pct"/>
            <w:shd w:val="clear" w:color="auto" w:fill="auto"/>
            <w:noWrap/>
            <w:vAlign w:val="center"/>
            <w:hideMark/>
          </w:tcPr>
          <w:p w14:paraId="6C1CD56D"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934ADBC" w14:textId="2AD9848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111.29</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4F9D7F1" w14:textId="7F0596D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111.97</w:t>
            </w:r>
          </w:p>
        </w:tc>
      </w:tr>
      <w:tr w:rsidR="009D43BE" w:rsidRPr="009D43BE" w14:paraId="3EFE2564" w14:textId="77777777" w:rsidTr="00575F93">
        <w:trPr>
          <w:trHeight w:val="264"/>
          <w:jc w:val="center"/>
        </w:trPr>
        <w:tc>
          <w:tcPr>
            <w:tcW w:w="2667" w:type="pct"/>
            <w:shd w:val="clear" w:color="auto" w:fill="FDE9D9" w:themeFill="accent6" w:themeFillTint="33"/>
            <w:noWrap/>
            <w:vAlign w:val="center"/>
            <w:hideMark/>
          </w:tcPr>
          <w:p w14:paraId="6776E0D9" w14:textId="77777777" w:rsidR="00D0435E" w:rsidRPr="009D43BE" w:rsidRDefault="00D0435E"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a.  Commercial/Institutional</w:t>
            </w:r>
          </w:p>
        </w:tc>
        <w:tc>
          <w:tcPr>
            <w:tcW w:w="1166" w:type="pct"/>
            <w:shd w:val="clear" w:color="auto" w:fill="FDE9D9" w:themeFill="accent6" w:themeFillTint="33"/>
            <w:noWrap/>
            <w:vAlign w:val="center"/>
          </w:tcPr>
          <w:p w14:paraId="569CDBD1"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5AA9CBD9"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21F16321" w14:textId="77777777" w:rsidTr="00020643">
        <w:trPr>
          <w:trHeight w:val="264"/>
          <w:jc w:val="center"/>
        </w:trPr>
        <w:tc>
          <w:tcPr>
            <w:tcW w:w="2667" w:type="pct"/>
            <w:shd w:val="clear" w:color="auto" w:fill="auto"/>
            <w:noWrap/>
            <w:vAlign w:val="center"/>
            <w:hideMark/>
          </w:tcPr>
          <w:p w14:paraId="36ED33D6"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EA6FA9" w14:textId="3971754F"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70.20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CA74D8" w14:textId="0228AA9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69.36</w:t>
            </w:r>
          </w:p>
        </w:tc>
      </w:tr>
      <w:tr w:rsidR="009D43BE" w:rsidRPr="009D43BE" w14:paraId="6DA9A32D" w14:textId="77777777" w:rsidTr="00020643">
        <w:trPr>
          <w:trHeight w:val="264"/>
          <w:jc w:val="center"/>
        </w:trPr>
        <w:tc>
          <w:tcPr>
            <w:tcW w:w="2667" w:type="pct"/>
            <w:shd w:val="clear" w:color="auto" w:fill="auto"/>
            <w:noWrap/>
            <w:vAlign w:val="center"/>
            <w:hideMark/>
          </w:tcPr>
          <w:p w14:paraId="4474A8C1"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A7ABDB1" w14:textId="475E7968"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95.42</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1CC1760" w14:textId="65C51A38"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78.24</w:t>
            </w:r>
          </w:p>
        </w:tc>
      </w:tr>
      <w:tr w:rsidR="009D43BE" w:rsidRPr="009D43BE" w14:paraId="429AED73" w14:textId="77777777" w:rsidTr="00020643">
        <w:trPr>
          <w:trHeight w:val="264"/>
          <w:jc w:val="center"/>
        </w:trPr>
        <w:tc>
          <w:tcPr>
            <w:tcW w:w="2667" w:type="pct"/>
            <w:shd w:val="clear" w:color="auto" w:fill="auto"/>
            <w:noWrap/>
            <w:vAlign w:val="center"/>
            <w:hideMark/>
          </w:tcPr>
          <w:p w14:paraId="1FE5E55E"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19D0FE7" w14:textId="3BBD01B6"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177F912" w14:textId="6D3D325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55.54</w:t>
            </w:r>
          </w:p>
        </w:tc>
      </w:tr>
      <w:tr w:rsidR="009D43BE" w:rsidRPr="009D43BE" w14:paraId="6FEEADBC" w14:textId="77777777" w:rsidTr="00020643">
        <w:trPr>
          <w:trHeight w:val="264"/>
          <w:jc w:val="center"/>
        </w:trPr>
        <w:tc>
          <w:tcPr>
            <w:tcW w:w="2667" w:type="pct"/>
            <w:shd w:val="clear" w:color="auto" w:fill="auto"/>
            <w:noWrap/>
            <w:vAlign w:val="center"/>
            <w:hideMark/>
          </w:tcPr>
          <w:p w14:paraId="4C941A4F"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8C2381E" w14:textId="1CB85DBB"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DEFB48E" w14:textId="2F194DF5"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91.70</w:t>
            </w:r>
          </w:p>
        </w:tc>
      </w:tr>
      <w:tr w:rsidR="009D43BE" w:rsidRPr="009D43BE" w14:paraId="75756E4C" w14:textId="77777777" w:rsidTr="00020643">
        <w:trPr>
          <w:trHeight w:val="264"/>
          <w:jc w:val="center"/>
        </w:trPr>
        <w:tc>
          <w:tcPr>
            <w:tcW w:w="2667" w:type="pct"/>
            <w:shd w:val="clear" w:color="auto" w:fill="auto"/>
            <w:noWrap/>
            <w:vAlign w:val="center"/>
          </w:tcPr>
          <w:p w14:paraId="328BF2C5"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3DED3194" w14:textId="13B3263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F93D594" w14:textId="73C64F51"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7F71D610" w14:textId="77777777" w:rsidTr="00020643">
        <w:trPr>
          <w:trHeight w:val="264"/>
          <w:jc w:val="center"/>
        </w:trPr>
        <w:tc>
          <w:tcPr>
            <w:tcW w:w="2667" w:type="pct"/>
            <w:shd w:val="clear" w:color="auto" w:fill="auto"/>
            <w:noWrap/>
            <w:vAlign w:val="center"/>
            <w:hideMark/>
          </w:tcPr>
          <w:p w14:paraId="35154A27"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CCA8D6B" w14:textId="05CE4460"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110.75</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19FEDC7" w14:textId="6F65A5E3"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110.88</w:t>
            </w:r>
          </w:p>
        </w:tc>
      </w:tr>
      <w:tr w:rsidR="009D43BE" w:rsidRPr="009D43BE" w14:paraId="31C50F00" w14:textId="77777777" w:rsidTr="00575F93">
        <w:trPr>
          <w:trHeight w:val="264"/>
          <w:jc w:val="center"/>
        </w:trPr>
        <w:tc>
          <w:tcPr>
            <w:tcW w:w="2667" w:type="pct"/>
            <w:shd w:val="clear" w:color="auto" w:fill="FDE9D9" w:themeFill="accent6" w:themeFillTint="33"/>
            <w:noWrap/>
            <w:vAlign w:val="center"/>
            <w:hideMark/>
          </w:tcPr>
          <w:p w14:paraId="4D2E1DCC" w14:textId="77777777" w:rsidR="00D0435E" w:rsidRPr="009D43BE" w:rsidRDefault="00D0435E"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b.  Residential</w:t>
            </w:r>
          </w:p>
        </w:tc>
        <w:tc>
          <w:tcPr>
            <w:tcW w:w="1166" w:type="pct"/>
            <w:shd w:val="clear" w:color="auto" w:fill="FDE9D9" w:themeFill="accent6" w:themeFillTint="33"/>
            <w:noWrap/>
            <w:vAlign w:val="center"/>
          </w:tcPr>
          <w:p w14:paraId="7D39E9DB"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31CD7317"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4905DBBA" w14:textId="77777777" w:rsidTr="00020643">
        <w:trPr>
          <w:trHeight w:val="264"/>
          <w:jc w:val="center"/>
        </w:trPr>
        <w:tc>
          <w:tcPr>
            <w:tcW w:w="2667" w:type="pct"/>
            <w:shd w:val="clear" w:color="auto" w:fill="auto"/>
            <w:noWrap/>
            <w:vAlign w:val="center"/>
            <w:hideMark/>
          </w:tcPr>
          <w:p w14:paraId="6FDD3E13"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35F42" w14:textId="6459D4B0"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63.74</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8A204C" w14:textId="4AC59379"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65.97</w:t>
            </w:r>
          </w:p>
        </w:tc>
      </w:tr>
      <w:tr w:rsidR="009D43BE" w:rsidRPr="009D43BE" w14:paraId="31A4109A" w14:textId="77777777" w:rsidTr="00020643">
        <w:trPr>
          <w:trHeight w:val="264"/>
          <w:jc w:val="center"/>
        </w:trPr>
        <w:tc>
          <w:tcPr>
            <w:tcW w:w="2667" w:type="pct"/>
            <w:shd w:val="clear" w:color="auto" w:fill="auto"/>
            <w:noWrap/>
            <w:vAlign w:val="center"/>
            <w:hideMark/>
          </w:tcPr>
          <w:p w14:paraId="00CB396E"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F66CFAF" w14:textId="185B0E60"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94.22</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63A322E" w14:textId="501389B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78.24</w:t>
            </w:r>
          </w:p>
        </w:tc>
      </w:tr>
      <w:tr w:rsidR="009D43BE" w:rsidRPr="009D43BE" w14:paraId="42537762" w14:textId="77777777" w:rsidTr="00020643">
        <w:trPr>
          <w:trHeight w:val="264"/>
          <w:jc w:val="center"/>
        </w:trPr>
        <w:tc>
          <w:tcPr>
            <w:tcW w:w="2667" w:type="pct"/>
            <w:shd w:val="clear" w:color="auto" w:fill="auto"/>
            <w:noWrap/>
            <w:vAlign w:val="center"/>
            <w:hideMark/>
          </w:tcPr>
          <w:p w14:paraId="7E1DA5CE"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26EC313" w14:textId="44038AA0"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E3E97D3" w14:textId="144A1904"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55.54</w:t>
            </w:r>
          </w:p>
        </w:tc>
      </w:tr>
      <w:tr w:rsidR="009D43BE" w:rsidRPr="009D43BE" w14:paraId="393EC4B8" w14:textId="77777777" w:rsidTr="00020643">
        <w:trPr>
          <w:trHeight w:val="264"/>
          <w:jc w:val="center"/>
        </w:trPr>
        <w:tc>
          <w:tcPr>
            <w:tcW w:w="2667" w:type="pct"/>
            <w:shd w:val="clear" w:color="auto" w:fill="auto"/>
            <w:noWrap/>
            <w:vAlign w:val="center"/>
          </w:tcPr>
          <w:p w14:paraId="1717BCA7"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4AD022D" w14:textId="69B8C8F3"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C3931F7" w14:textId="3442BE5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IE,NO</w:t>
            </w:r>
          </w:p>
        </w:tc>
      </w:tr>
      <w:tr w:rsidR="009D43BE" w:rsidRPr="009D43BE" w14:paraId="67A3E9BF" w14:textId="77777777" w:rsidTr="00020643">
        <w:trPr>
          <w:trHeight w:val="264"/>
          <w:jc w:val="center"/>
        </w:trPr>
        <w:tc>
          <w:tcPr>
            <w:tcW w:w="2667" w:type="pct"/>
            <w:shd w:val="clear" w:color="auto" w:fill="auto"/>
            <w:noWrap/>
            <w:vAlign w:val="center"/>
            <w:hideMark/>
          </w:tcPr>
          <w:p w14:paraId="380DA794"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EE29F58" w14:textId="767D968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707F737" w14:textId="7CF8CF1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667590F" w14:textId="77777777" w:rsidTr="00020643">
        <w:trPr>
          <w:trHeight w:val="264"/>
          <w:jc w:val="center"/>
        </w:trPr>
        <w:tc>
          <w:tcPr>
            <w:tcW w:w="2667" w:type="pct"/>
            <w:shd w:val="clear" w:color="auto" w:fill="auto"/>
            <w:noWrap/>
            <w:vAlign w:val="center"/>
            <w:hideMark/>
          </w:tcPr>
          <w:p w14:paraId="164B2C64"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CF2B04C" w14:textId="73033D04"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56247BF" w14:textId="1F77D041"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2E0038A2" w14:textId="77777777" w:rsidTr="00575F93">
        <w:trPr>
          <w:trHeight w:val="264"/>
          <w:jc w:val="center"/>
        </w:trPr>
        <w:tc>
          <w:tcPr>
            <w:tcW w:w="2667" w:type="pct"/>
            <w:shd w:val="clear" w:color="auto" w:fill="FDE9D9" w:themeFill="accent6" w:themeFillTint="33"/>
            <w:noWrap/>
            <w:vAlign w:val="center"/>
            <w:hideMark/>
          </w:tcPr>
          <w:p w14:paraId="45D052CA" w14:textId="77777777" w:rsidR="00D0435E" w:rsidRPr="009D43BE" w:rsidRDefault="00D0435E" w:rsidP="00E94C42">
            <w:pPr>
              <w:spacing w:after="0" w:line="360" w:lineRule="auto"/>
              <w:jc w:val="both"/>
              <w:rPr>
                <w:rFonts w:ascii="Times New Roman" w:eastAsia="Times New Roman" w:hAnsi="Times New Roman" w:cs="Times New Roman"/>
                <w:b/>
                <w:i/>
                <w:sz w:val="24"/>
                <w:szCs w:val="24"/>
              </w:rPr>
            </w:pPr>
            <w:r w:rsidRPr="009D43BE">
              <w:rPr>
                <w:rFonts w:ascii="Times New Roman" w:eastAsia="Times New Roman" w:hAnsi="Times New Roman" w:cs="Times New Roman"/>
                <w:b/>
                <w:i/>
                <w:sz w:val="24"/>
                <w:szCs w:val="24"/>
              </w:rPr>
              <w:t>c.  Agriculture/Forestry/Fisheries</w:t>
            </w:r>
          </w:p>
        </w:tc>
        <w:tc>
          <w:tcPr>
            <w:tcW w:w="1166" w:type="pct"/>
            <w:shd w:val="clear" w:color="auto" w:fill="FDE9D9" w:themeFill="accent6" w:themeFillTint="33"/>
            <w:noWrap/>
            <w:vAlign w:val="center"/>
          </w:tcPr>
          <w:p w14:paraId="6404EE04"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shd w:val="clear" w:color="auto" w:fill="FDE9D9" w:themeFill="accent6" w:themeFillTint="33"/>
            <w:noWrap/>
            <w:vAlign w:val="center"/>
          </w:tcPr>
          <w:p w14:paraId="2C2BF91B"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499928B2" w14:textId="77777777" w:rsidTr="00020643">
        <w:trPr>
          <w:trHeight w:val="264"/>
          <w:jc w:val="center"/>
        </w:trPr>
        <w:tc>
          <w:tcPr>
            <w:tcW w:w="2667" w:type="pct"/>
            <w:shd w:val="clear" w:color="auto" w:fill="auto"/>
            <w:noWrap/>
            <w:vAlign w:val="center"/>
            <w:hideMark/>
          </w:tcPr>
          <w:p w14:paraId="59895EB0"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27CDA" w14:textId="0EFFB851"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73.95</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7C74CA" w14:textId="1887632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73.12</w:t>
            </w:r>
          </w:p>
        </w:tc>
      </w:tr>
      <w:tr w:rsidR="009D43BE" w:rsidRPr="009D43BE" w14:paraId="11B64E9D" w14:textId="77777777" w:rsidTr="00020643">
        <w:trPr>
          <w:trHeight w:val="264"/>
          <w:jc w:val="center"/>
        </w:trPr>
        <w:tc>
          <w:tcPr>
            <w:tcW w:w="2667" w:type="pct"/>
            <w:shd w:val="clear" w:color="auto" w:fill="auto"/>
            <w:noWrap/>
            <w:vAlign w:val="center"/>
            <w:hideMark/>
          </w:tcPr>
          <w:p w14:paraId="13BB212A"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CF3FC56" w14:textId="7CE64218"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95.13</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7242BF0" w14:textId="2970C1F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105.97</w:t>
            </w:r>
          </w:p>
        </w:tc>
      </w:tr>
      <w:tr w:rsidR="009D43BE" w:rsidRPr="009D43BE" w14:paraId="1D815ED8" w14:textId="77777777" w:rsidTr="00020643">
        <w:trPr>
          <w:trHeight w:val="264"/>
          <w:jc w:val="center"/>
        </w:trPr>
        <w:tc>
          <w:tcPr>
            <w:tcW w:w="2667" w:type="pct"/>
            <w:shd w:val="clear" w:color="auto" w:fill="auto"/>
            <w:noWrap/>
            <w:vAlign w:val="center"/>
            <w:hideMark/>
          </w:tcPr>
          <w:p w14:paraId="19F287E6"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8543223" w14:textId="34CCAAA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55.77</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2114294E" w14:textId="0BD860D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55.54</w:t>
            </w:r>
          </w:p>
        </w:tc>
      </w:tr>
      <w:tr w:rsidR="009D43BE" w:rsidRPr="009D43BE" w14:paraId="59E3C725" w14:textId="77777777" w:rsidTr="00020643">
        <w:trPr>
          <w:trHeight w:val="264"/>
          <w:jc w:val="center"/>
        </w:trPr>
        <w:tc>
          <w:tcPr>
            <w:tcW w:w="2667" w:type="pct"/>
            <w:shd w:val="clear" w:color="auto" w:fill="auto"/>
            <w:noWrap/>
            <w:vAlign w:val="center"/>
            <w:hideMark/>
          </w:tcPr>
          <w:p w14:paraId="07203F37"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B25E40A" w14:textId="0D27F9A9"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7AA4346" w14:textId="6ECFCE9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1D56F6BE" w14:textId="77777777" w:rsidTr="00020643">
        <w:trPr>
          <w:trHeight w:val="276"/>
          <w:jc w:val="center"/>
        </w:trPr>
        <w:tc>
          <w:tcPr>
            <w:tcW w:w="2667" w:type="pct"/>
            <w:shd w:val="clear" w:color="auto" w:fill="auto"/>
            <w:noWrap/>
            <w:vAlign w:val="center"/>
          </w:tcPr>
          <w:p w14:paraId="125BB3E1"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6310859E" w14:textId="3E0829EE"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BE2F829" w14:textId="6EF4961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106.00</w:t>
            </w:r>
          </w:p>
        </w:tc>
      </w:tr>
      <w:tr w:rsidR="009D43BE" w:rsidRPr="009D43BE" w14:paraId="65CC479E" w14:textId="77777777" w:rsidTr="00020643">
        <w:trPr>
          <w:trHeight w:val="276"/>
          <w:jc w:val="center"/>
        </w:trPr>
        <w:tc>
          <w:tcPr>
            <w:tcW w:w="2667" w:type="pct"/>
            <w:shd w:val="clear" w:color="auto" w:fill="auto"/>
            <w:noWrap/>
            <w:vAlign w:val="center"/>
            <w:hideMark/>
          </w:tcPr>
          <w:p w14:paraId="2C449331"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DCF932B" w14:textId="00B5A3E2"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73.94</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F4DC6B0" w14:textId="0C98CE6F"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112.00</w:t>
            </w:r>
          </w:p>
        </w:tc>
      </w:tr>
      <w:tr w:rsidR="009D43BE" w:rsidRPr="009D43BE" w14:paraId="656764FC"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FBD4B4" w:themeFill="accent6" w:themeFillTint="66"/>
            <w:noWrap/>
            <w:vAlign w:val="center"/>
          </w:tcPr>
          <w:p w14:paraId="68E47800" w14:textId="77777777" w:rsidR="00D0435E" w:rsidRPr="009D43BE" w:rsidRDefault="00D0435E" w:rsidP="00E94C42">
            <w:pPr>
              <w:spacing w:after="0" w:line="360" w:lineRule="auto"/>
              <w:jc w:val="both"/>
              <w:rPr>
                <w:rFonts w:ascii="Times New Roman" w:eastAsia="Times New Roman" w:hAnsi="Times New Roman" w:cs="Times New Roman"/>
                <w:b/>
                <w:bCs/>
                <w:sz w:val="24"/>
                <w:szCs w:val="24"/>
              </w:rPr>
            </w:pPr>
            <w:r w:rsidRPr="009D43BE">
              <w:rPr>
                <w:rFonts w:ascii="Times New Roman" w:eastAsia="Times New Roman" w:hAnsi="Times New Roman" w:cs="Times New Roman"/>
                <w:b/>
                <w:bCs/>
                <w:sz w:val="24"/>
                <w:szCs w:val="24"/>
              </w:rPr>
              <w:t xml:space="preserve">1.A.5  Other </w:t>
            </w:r>
            <w:r w:rsidRPr="009D43BE">
              <w:rPr>
                <w:rFonts w:ascii="Times New Roman" w:eastAsia="Times New Roman" w:hAnsi="Times New Roman" w:cs="Times New Roman"/>
                <w:b/>
                <w:bCs/>
                <w:i/>
                <w:iCs/>
                <w:sz w:val="24"/>
                <w:szCs w:val="24"/>
              </w:rPr>
              <w:t>(Not specified elsewhere)</w:t>
            </w:r>
          </w:p>
        </w:tc>
        <w:tc>
          <w:tcPr>
            <w:tcW w:w="1166" w:type="pct"/>
            <w:tcBorders>
              <w:top w:val="single" w:sz="8" w:space="0" w:color="auto"/>
              <w:left w:val="nil"/>
              <w:bottom w:val="single" w:sz="4" w:space="0" w:color="auto"/>
              <w:right w:val="single" w:sz="4" w:space="0" w:color="auto"/>
            </w:tcBorders>
            <w:shd w:val="clear" w:color="auto" w:fill="FBD4B4" w:themeFill="accent6" w:themeFillTint="66"/>
            <w:noWrap/>
            <w:vAlign w:val="center"/>
          </w:tcPr>
          <w:p w14:paraId="1FDC7EA7"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tcBorders>
              <w:top w:val="single" w:sz="8" w:space="0" w:color="auto"/>
              <w:left w:val="nil"/>
              <w:bottom w:val="single" w:sz="4" w:space="0" w:color="auto"/>
              <w:right w:val="single" w:sz="8" w:space="0" w:color="auto"/>
            </w:tcBorders>
            <w:shd w:val="clear" w:color="auto" w:fill="FBD4B4" w:themeFill="accent6" w:themeFillTint="66"/>
            <w:noWrap/>
            <w:vAlign w:val="center"/>
          </w:tcPr>
          <w:p w14:paraId="68F3A0A9"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146830A8" w14:textId="77777777" w:rsidTr="00575F93">
        <w:trPr>
          <w:trHeight w:val="350"/>
          <w:jc w:val="center"/>
        </w:trPr>
        <w:tc>
          <w:tcPr>
            <w:tcW w:w="2667" w:type="pct"/>
            <w:tcBorders>
              <w:top w:val="nil"/>
              <w:left w:val="single" w:sz="8" w:space="0" w:color="auto"/>
              <w:bottom w:val="single" w:sz="4" w:space="0" w:color="auto"/>
              <w:right w:val="single" w:sz="4" w:space="0" w:color="auto"/>
            </w:tcBorders>
            <w:shd w:val="clear" w:color="auto" w:fill="FDE9D9" w:themeFill="accent6" w:themeFillTint="33"/>
            <w:noWrap/>
            <w:vAlign w:val="center"/>
          </w:tcPr>
          <w:p w14:paraId="4A99FF79" w14:textId="77777777" w:rsidR="00D0435E" w:rsidRPr="009D43BE" w:rsidRDefault="00D0435E" w:rsidP="00E94C42">
            <w:pPr>
              <w:spacing w:after="0" w:line="360" w:lineRule="auto"/>
              <w:jc w:val="both"/>
              <w:rPr>
                <w:rFonts w:ascii="Times New Roman" w:eastAsia="Times New Roman" w:hAnsi="Times New Roman" w:cs="Times New Roman"/>
                <w:b/>
                <w:bCs/>
                <w:i/>
                <w:sz w:val="24"/>
                <w:szCs w:val="24"/>
              </w:rPr>
            </w:pPr>
            <w:r w:rsidRPr="009D43BE">
              <w:rPr>
                <w:rFonts w:ascii="Times New Roman" w:eastAsia="Times New Roman" w:hAnsi="Times New Roman" w:cs="Times New Roman"/>
                <w:b/>
                <w:bCs/>
                <w:i/>
                <w:sz w:val="24"/>
                <w:szCs w:val="24"/>
              </w:rPr>
              <w:t xml:space="preserve">a. Stationary </w:t>
            </w:r>
            <w:r w:rsidRPr="009D43BE">
              <w:rPr>
                <w:rFonts w:ascii="Times New Roman" w:eastAsia="Times New Roman" w:hAnsi="Times New Roman" w:cs="Times New Roman"/>
                <w:b/>
                <w:bCs/>
                <w:i/>
                <w:iCs/>
                <w:sz w:val="24"/>
                <w:szCs w:val="24"/>
              </w:rPr>
              <w:t>(please specify)</w:t>
            </w:r>
          </w:p>
        </w:tc>
        <w:tc>
          <w:tcPr>
            <w:tcW w:w="1166" w:type="pct"/>
            <w:tcBorders>
              <w:top w:val="nil"/>
              <w:left w:val="nil"/>
              <w:bottom w:val="single" w:sz="4" w:space="0" w:color="auto"/>
              <w:right w:val="single" w:sz="4" w:space="0" w:color="auto"/>
            </w:tcBorders>
            <w:shd w:val="clear" w:color="auto" w:fill="FDE9D9" w:themeFill="accent6" w:themeFillTint="33"/>
            <w:noWrap/>
            <w:vAlign w:val="center"/>
          </w:tcPr>
          <w:p w14:paraId="10EA9C54" w14:textId="77777777" w:rsidR="00D0435E" w:rsidRPr="009D43BE" w:rsidRDefault="00D0435E" w:rsidP="00E94C42">
            <w:pPr>
              <w:spacing w:after="0" w:line="360" w:lineRule="auto"/>
              <w:jc w:val="center"/>
              <w:rPr>
                <w:rFonts w:ascii="Times New Roman" w:hAnsi="Times New Roman" w:cs="Times New Roman"/>
                <w:sz w:val="24"/>
                <w:szCs w:val="24"/>
              </w:rPr>
            </w:pPr>
          </w:p>
        </w:tc>
        <w:tc>
          <w:tcPr>
            <w:tcW w:w="1166" w:type="pct"/>
            <w:tcBorders>
              <w:top w:val="nil"/>
              <w:left w:val="nil"/>
              <w:bottom w:val="single" w:sz="4" w:space="0" w:color="auto"/>
              <w:right w:val="single" w:sz="8" w:space="0" w:color="auto"/>
            </w:tcBorders>
            <w:shd w:val="clear" w:color="auto" w:fill="FDE9D9" w:themeFill="accent6" w:themeFillTint="33"/>
            <w:noWrap/>
            <w:vAlign w:val="center"/>
          </w:tcPr>
          <w:p w14:paraId="137BEE0D"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261744D0" w14:textId="77777777" w:rsidTr="0002064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7C1F5EE4"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nil"/>
              <w:left w:val="nil"/>
              <w:bottom w:val="single" w:sz="4" w:space="0" w:color="auto"/>
              <w:right w:val="single" w:sz="4" w:space="0" w:color="auto"/>
            </w:tcBorders>
            <w:shd w:val="clear" w:color="auto" w:fill="auto"/>
            <w:noWrap/>
            <w:vAlign w:val="center"/>
          </w:tcPr>
          <w:p w14:paraId="5A884411" w14:textId="3BD0318C"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71.50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8281A" w14:textId="2D20F6CD"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73.33</w:t>
            </w:r>
          </w:p>
        </w:tc>
      </w:tr>
      <w:tr w:rsidR="009D43BE" w:rsidRPr="009D43BE" w14:paraId="21E81D1F" w14:textId="77777777" w:rsidTr="0002064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65B7B175"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nil"/>
              <w:left w:val="nil"/>
              <w:bottom w:val="single" w:sz="4" w:space="0" w:color="auto"/>
              <w:right w:val="single" w:sz="4" w:space="0" w:color="auto"/>
            </w:tcBorders>
            <w:shd w:val="clear" w:color="auto" w:fill="auto"/>
            <w:noWrap/>
            <w:vAlign w:val="center"/>
          </w:tcPr>
          <w:p w14:paraId="531FC3CC"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4A75157" w14:textId="3FB36343"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23B9203" w14:textId="77777777" w:rsidTr="0002064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60B1EFAC"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nil"/>
              <w:left w:val="nil"/>
              <w:bottom w:val="single" w:sz="4" w:space="0" w:color="auto"/>
              <w:right w:val="single" w:sz="4" w:space="0" w:color="auto"/>
            </w:tcBorders>
            <w:shd w:val="clear" w:color="auto" w:fill="auto"/>
            <w:noWrap/>
            <w:vAlign w:val="center"/>
          </w:tcPr>
          <w:p w14:paraId="25448948"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15342EE" w14:textId="27B97611"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D8720E7" w14:textId="77777777" w:rsidTr="0002064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425D1FA2"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lastRenderedPageBreak/>
              <w:t>Other Fuels</w:t>
            </w:r>
          </w:p>
        </w:tc>
        <w:tc>
          <w:tcPr>
            <w:tcW w:w="1166" w:type="pct"/>
            <w:tcBorders>
              <w:top w:val="nil"/>
              <w:left w:val="nil"/>
              <w:bottom w:val="single" w:sz="4" w:space="0" w:color="auto"/>
              <w:right w:val="single" w:sz="4" w:space="0" w:color="auto"/>
            </w:tcBorders>
            <w:shd w:val="clear" w:color="auto" w:fill="auto"/>
            <w:noWrap/>
            <w:vAlign w:val="center"/>
          </w:tcPr>
          <w:p w14:paraId="09935995"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74E0576F" w14:textId="5EA2095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2129CC29" w14:textId="77777777" w:rsidTr="00020643">
        <w:trPr>
          <w:trHeight w:val="276"/>
          <w:jc w:val="center"/>
        </w:trPr>
        <w:tc>
          <w:tcPr>
            <w:tcW w:w="26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62732"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Peat</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1B1A6483"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5E8EA3AB" w14:textId="72CFEFA8"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0962247C" w14:textId="77777777" w:rsidTr="0002064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5B8A1018" w14:textId="77777777" w:rsidR="00020643" w:rsidRPr="009D43BE" w:rsidRDefault="00020643" w:rsidP="00020643">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nil"/>
              <w:left w:val="nil"/>
              <w:bottom w:val="single" w:sz="4" w:space="0" w:color="auto"/>
              <w:right w:val="single" w:sz="4" w:space="0" w:color="auto"/>
            </w:tcBorders>
            <w:shd w:val="clear" w:color="auto" w:fill="auto"/>
            <w:noWrap/>
            <w:vAlign w:val="center"/>
          </w:tcPr>
          <w:p w14:paraId="5A984255" w14:textId="77777777"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1E359A03" w14:textId="1BAE371A" w:rsidR="00020643" w:rsidRPr="009D43BE" w:rsidRDefault="00020643" w:rsidP="00020643">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r>
      <w:tr w:rsidR="009D43BE" w:rsidRPr="009D43BE" w14:paraId="51D277BF" w14:textId="77777777" w:rsidTr="00575F93">
        <w:trPr>
          <w:trHeight w:val="276"/>
          <w:jc w:val="center"/>
        </w:trPr>
        <w:tc>
          <w:tcPr>
            <w:tcW w:w="2667" w:type="pct"/>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151E4FCA" w14:textId="77777777" w:rsidR="00D0435E" w:rsidRPr="009D43BE" w:rsidRDefault="00D0435E" w:rsidP="00E94C42">
            <w:pPr>
              <w:spacing w:after="0" w:line="360" w:lineRule="auto"/>
              <w:jc w:val="both"/>
              <w:rPr>
                <w:rFonts w:ascii="Times New Roman" w:eastAsia="Times New Roman" w:hAnsi="Times New Roman" w:cs="Times New Roman"/>
                <w:b/>
                <w:bCs/>
                <w:i/>
                <w:sz w:val="24"/>
                <w:szCs w:val="24"/>
              </w:rPr>
            </w:pPr>
            <w:r w:rsidRPr="009D43BE">
              <w:rPr>
                <w:rFonts w:ascii="Times New Roman" w:eastAsia="Times New Roman" w:hAnsi="Times New Roman" w:cs="Times New Roman"/>
                <w:b/>
                <w:bCs/>
                <w:i/>
                <w:sz w:val="24"/>
                <w:szCs w:val="24"/>
              </w:rPr>
              <w:t>b. Mobile (please specify)</w:t>
            </w:r>
          </w:p>
        </w:tc>
        <w:tc>
          <w:tcPr>
            <w:tcW w:w="1166" w:type="pct"/>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46E7A856" w14:textId="77777777" w:rsidR="00D0435E" w:rsidRPr="009D43BE" w:rsidRDefault="00D0435E" w:rsidP="00E94C42">
            <w:pPr>
              <w:spacing w:after="0" w:line="360" w:lineRule="auto"/>
              <w:jc w:val="center"/>
              <w:rPr>
                <w:rFonts w:ascii="Times New Roman" w:eastAsia="Times New Roman" w:hAnsi="Times New Roman" w:cs="Times New Roman"/>
                <w:b/>
                <w:bCs/>
                <w:i/>
                <w:sz w:val="24"/>
                <w:szCs w:val="24"/>
              </w:rPr>
            </w:pPr>
          </w:p>
        </w:tc>
        <w:tc>
          <w:tcPr>
            <w:tcW w:w="1166" w:type="pct"/>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4031CEAC" w14:textId="77777777" w:rsidR="00D0435E" w:rsidRPr="009D43BE" w:rsidRDefault="00D0435E" w:rsidP="00E94C42">
            <w:pPr>
              <w:spacing w:after="0" w:line="360" w:lineRule="auto"/>
              <w:jc w:val="center"/>
              <w:rPr>
                <w:rFonts w:ascii="Times New Roman" w:hAnsi="Times New Roman" w:cs="Times New Roman"/>
                <w:sz w:val="24"/>
                <w:szCs w:val="24"/>
              </w:rPr>
            </w:pPr>
          </w:p>
        </w:tc>
      </w:tr>
      <w:tr w:rsidR="009D43BE" w:rsidRPr="009D43BE" w14:paraId="54924978"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1248BD5F"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Liquid Fuels</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0B9596F8"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CD5714"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75FD44C7"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0B196B12"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Solid Fuels</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692D4949"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96154C2"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1A4B3855"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1044903D"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Gaseous Fuels</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315E3713"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06738F40"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049AF6FC"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52BCE38E"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Other Fuels</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33728DC9"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nil"/>
              <w:left w:val="single" w:sz="4" w:space="0" w:color="auto"/>
              <w:bottom w:val="single" w:sz="4" w:space="0" w:color="auto"/>
              <w:right w:val="single" w:sz="4" w:space="0" w:color="auto"/>
            </w:tcBorders>
            <w:shd w:val="clear" w:color="auto" w:fill="auto"/>
            <w:noWrap/>
            <w:vAlign w:val="center"/>
          </w:tcPr>
          <w:p w14:paraId="4CB631A2"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r w:rsidR="009D43BE" w:rsidRPr="009D43BE" w14:paraId="14FAE4F6" w14:textId="77777777" w:rsidTr="00575F93">
        <w:trPr>
          <w:trHeight w:val="276"/>
          <w:jc w:val="center"/>
        </w:trPr>
        <w:tc>
          <w:tcPr>
            <w:tcW w:w="2667" w:type="pct"/>
            <w:tcBorders>
              <w:top w:val="nil"/>
              <w:left w:val="single" w:sz="8" w:space="0" w:color="auto"/>
              <w:bottom w:val="single" w:sz="4" w:space="0" w:color="auto"/>
              <w:right w:val="single" w:sz="4" w:space="0" w:color="auto"/>
            </w:tcBorders>
            <w:shd w:val="clear" w:color="auto" w:fill="auto"/>
            <w:noWrap/>
            <w:vAlign w:val="center"/>
          </w:tcPr>
          <w:p w14:paraId="4801E0F0" w14:textId="77777777" w:rsidR="00D0435E" w:rsidRPr="009D43BE" w:rsidRDefault="00D0435E" w:rsidP="00E94C42">
            <w:pPr>
              <w:spacing w:after="0" w:line="360" w:lineRule="auto"/>
              <w:jc w:val="both"/>
              <w:rPr>
                <w:rFonts w:ascii="Times New Roman" w:eastAsia="Times New Roman" w:hAnsi="Times New Roman" w:cs="Times New Roman"/>
                <w:sz w:val="24"/>
                <w:szCs w:val="24"/>
              </w:rPr>
            </w:pPr>
            <w:r w:rsidRPr="009D43BE">
              <w:rPr>
                <w:rFonts w:ascii="Times New Roman" w:eastAsia="Times New Roman" w:hAnsi="Times New Roman" w:cs="Times New Roman"/>
                <w:sz w:val="24"/>
                <w:szCs w:val="24"/>
              </w:rPr>
              <w:t>Biomass</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0B1F244B"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NO</w:t>
            </w:r>
          </w:p>
        </w:tc>
        <w:tc>
          <w:tcPr>
            <w:tcW w:w="1166" w:type="pct"/>
            <w:tcBorders>
              <w:top w:val="single" w:sz="4" w:space="0" w:color="auto"/>
              <w:left w:val="nil"/>
              <w:bottom w:val="single" w:sz="4" w:space="0" w:color="auto"/>
              <w:right w:val="single" w:sz="4" w:space="0" w:color="auto"/>
            </w:tcBorders>
            <w:shd w:val="clear" w:color="auto" w:fill="auto"/>
            <w:noWrap/>
            <w:vAlign w:val="center"/>
          </w:tcPr>
          <w:p w14:paraId="44C00133" w14:textId="77777777" w:rsidR="00D0435E" w:rsidRPr="009D43BE" w:rsidRDefault="00D0435E" w:rsidP="00E94C42">
            <w:pPr>
              <w:spacing w:after="0" w:line="360" w:lineRule="auto"/>
              <w:jc w:val="center"/>
              <w:rPr>
                <w:rFonts w:ascii="Times New Roman" w:hAnsi="Times New Roman" w:cs="Times New Roman"/>
                <w:sz w:val="24"/>
                <w:szCs w:val="24"/>
              </w:rPr>
            </w:pPr>
            <w:r w:rsidRPr="009D43BE">
              <w:rPr>
                <w:rFonts w:ascii="Times New Roman" w:hAnsi="Times New Roman" w:cs="Times New Roman"/>
                <w:sz w:val="24"/>
                <w:szCs w:val="24"/>
              </w:rPr>
              <w:t>IE</w:t>
            </w:r>
          </w:p>
        </w:tc>
      </w:tr>
    </w:tbl>
    <w:p w14:paraId="782E6643" w14:textId="77777777" w:rsidR="005D1B73" w:rsidRPr="009D43BE" w:rsidRDefault="005D1B73" w:rsidP="00E94C42">
      <w:pPr>
        <w:spacing w:after="0" w:line="360" w:lineRule="auto"/>
        <w:jc w:val="both"/>
        <w:rPr>
          <w:rFonts w:ascii="Times New Roman" w:hAnsi="Times New Roman" w:cs="Times New Roman"/>
          <w:sz w:val="24"/>
          <w:szCs w:val="24"/>
        </w:rPr>
      </w:pPr>
    </w:p>
    <w:p w14:paraId="17170E78" w14:textId="77777777" w:rsidR="001445C5" w:rsidRPr="009D43BE" w:rsidRDefault="001445C5" w:rsidP="00E94C42">
      <w:pPr>
        <w:spacing w:after="0" w:line="360" w:lineRule="auto"/>
        <w:jc w:val="both"/>
        <w:rPr>
          <w:rFonts w:ascii="Times New Roman" w:hAnsi="Times New Roman" w:cs="Times New Roman"/>
          <w:sz w:val="24"/>
          <w:szCs w:val="24"/>
        </w:rPr>
      </w:pPr>
    </w:p>
    <w:sectPr w:rsidR="001445C5" w:rsidRPr="009D43BE" w:rsidSect="000E4E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B4254" w14:textId="77777777" w:rsidR="005A38A3" w:rsidRDefault="005A38A3" w:rsidP="00E11B8A">
      <w:pPr>
        <w:spacing w:after="0" w:line="240" w:lineRule="auto"/>
      </w:pPr>
      <w:r>
        <w:separator/>
      </w:r>
    </w:p>
  </w:endnote>
  <w:endnote w:type="continuationSeparator" w:id="0">
    <w:p w14:paraId="7CC2953F" w14:textId="77777777" w:rsidR="005A38A3" w:rsidRDefault="005A38A3" w:rsidP="00E1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996537"/>
      <w:docPartObj>
        <w:docPartGallery w:val="Page Numbers (Bottom of Page)"/>
        <w:docPartUnique/>
      </w:docPartObj>
    </w:sdtPr>
    <w:sdtEndPr>
      <w:rPr>
        <w:rFonts w:ascii="Times New Roman" w:hAnsi="Times New Roman" w:cs="Times New Roman"/>
        <w:sz w:val="24"/>
        <w:szCs w:val="24"/>
      </w:rPr>
    </w:sdtEndPr>
    <w:sdtContent>
      <w:sdt>
        <w:sdtPr>
          <w:id w:val="1728636285"/>
          <w:docPartObj>
            <w:docPartGallery w:val="Page Numbers (Top of Page)"/>
            <w:docPartUnique/>
          </w:docPartObj>
        </w:sdtPr>
        <w:sdtEndPr>
          <w:rPr>
            <w:rFonts w:ascii="Times New Roman" w:hAnsi="Times New Roman" w:cs="Times New Roman"/>
            <w:sz w:val="24"/>
            <w:szCs w:val="24"/>
          </w:rPr>
        </w:sdtEndPr>
        <w:sdtContent>
          <w:p w14:paraId="267C5B72" w14:textId="51EB6049" w:rsidR="0070557A" w:rsidRPr="008252B8" w:rsidRDefault="0070557A" w:rsidP="008252B8">
            <w:pPr>
              <w:pStyle w:val="Footer"/>
              <w:jc w:val="center"/>
              <w:rPr>
                <w:rFonts w:ascii="Times New Roman" w:hAnsi="Times New Roman" w:cs="Times New Roman"/>
                <w:sz w:val="24"/>
                <w:szCs w:val="24"/>
              </w:rPr>
            </w:pPr>
            <w:r w:rsidRPr="008252B8">
              <w:rPr>
                <w:rFonts w:ascii="Times New Roman" w:hAnsi="Times New Roman" w:cs="Times New Roman"/>
                <w:bCs/>
                <w:sz w:val="24"/>
                <w:szCs w:val="24"/>
              </w:rPr>
              <w:fldChar w:fldCharType="begin"/>
            </w:r>
            <w:r w:rsidRPr="008252B8">
              <w:rPr>
                <w:rFonts w:ascii="Times New Roman" w:hAnsi="Times New Roman" w:cs="Times New Roman"/>
                <w:bCs/>
                <w:sz w:val="24"/>
                <w:szCs w:val="24"/>
              </w:rPr>
              <w:instrText xml:space="preserve"> PAGE </w:instrText>
            </w:r>
            <w:r w:rsidRPr="008252B8">
              <w:rPr>
                <w:rFonts w:ascii="Times New Roman" w:hAnsi="Times New Roman" w:cs="Times New Roman"/>
                <w:bCs/>
                <w:sz w:val="24"/>
                <w:szCs w:val="24"/>
              </w:rPr>
              <w:fldChar w:fldCharType="separate"/>
            </w:r>
            <w:r w:rsidR="009D43BE">
              <w:rPr>
                <w:rFonts w:ascii="Times New Roman" w:hAnsi="Times New Roman" w:cs="Times New Roman"/>
                <w:bCs/>
                <w:noProof/>
                <w:sz w:val="24"/>
                <w:szCs w:val="24"/>
              </w:rPr>
              <w:t>1</w:t>
            </w:r>
            <w:r w:rsidRPr="008252B8">
              <w:rPr>
                <w:rFonts w:ascii="Times New Roman" w:hAnsi="Times New Roman" w:cs="Times New Roman"/>
                <w:bCs/>
                <w:sz w:val="24"/>
                <w:szCs w:val="24"/>
              </w:rPr>
              <w:fldChar w:fldCharType="end"/>
            </w:r>
            <w:r w:rsidRPr="008252B8">
              <w:rPr>
                <w:rFonts w:ascii="Times New Roman" w:hAnsi="Times New Roman" w:cs="Times New Roman"/>
                <w:sz w:val="24"/>
                <w:szCs w:val="24"/>
              </w:rPr>
              <w:t xml:space="preserve"> from </w:t>
            </w:r>
            <w:r w:rsidRPr="008252B8">
              <w:rPr>
                <w:rFonts w:ascii="Times New Roman" w:hAnsi="Times New Roman" w:cs="Times New Roman"/>
                <w:bCs/>
                <w:sz w:val="24"/>
                <w:szCs w:val="24"/>
              </w:rPr>
              <w:fldChar w:fldCharType="begin"/>
            </w:r>
            <w:r w:rsidRPr="008252B8">
              <w:rPr>
                <w:rFonts w:ascii="Times New Roman" w:hAnsi="Times New Roman" w:cs="Times New Roman"/>
                <w:bCs/>
                <w:sz w:val="24"/>
                <w:szCs w:val="24"/>
              </w:rPr>
              <w:instrText xml:space="preserve"> NUMPAGES  </w:instrText>
            </w:r>
            <w:r w:rsidRPr="008252B8">
              <w:rPr>
                <w:rFonts w:ascii="Times New Roman" w:hAnsi="Times New Roman" w:cs="Times New Roman"/>
                <w:bCs/>
                <w:sz w:val="24"/>
                <w:szCs w:val="24"/>
              </w:rPr>
              <w:fldChar w:fldCharType="separate"/>
            </w:r>
            <w:r w:rsidR="009D43BE">
              <w:rPr>
                <w:rFonts w:ascii="Times New Roman" w:hAnsi="Times New Roman" w:cs="Times New Roman"/>
                <w:bCs/>
                <w:noProof/>
                <w:sz w:val="24"/>
                <w:szCs w:val="24"/>
              </w:rPr>
              <w:t>10</w:t>
            </w:r>
            <w:r w:rsidRPr="008252B8">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3BE3B" w14:textId="77777777" w:rsidR="005A38A3" w:rsidRDefault="005A38A3" w:rsidP="00E11B8A">
      <w:pPr>
        <w:spacing w:after="0" w:line="240" w:lineRule="auto"/>
      </w:pPr>
      <w:r>
        <w:separator/>
      </w:r>
    </w:p>
  </w:footnote>
  <w:footnote w:type="continuationSeparator" w:id="0">
    <w:p w14:paraId="1E4AF16B" w14:textId="77777777" w:rsidR="005A38A3" w:rsidRDefault="005A38A3" w:rsidP="00E11B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16"/>
    <w:rsid w:val="0000579C"/>
    <w:rsid w:val="00020643"/>
    <w:rsid w:val="00034738"/>
    <w:rsid w:val="00081D57"/>
    <w:rsid w:val="000A0087"/>
    <w:rsid w:val="000A207D"/>
    <w:rsid w:val="000D1195"/>
    <w:rsid w:val="000E092D"/>
    <w:rsid w:val="000E4E2A"/>
    <w:rsid w:val="00101CD1"/>
    <w:rsid w:val="0011360D"/>
    <w:rsid w:val="00123E26"/>
    <w:rsid w:val="0012738D"/>
    <w:rsid w:val="00142E13"/>
    <w:rsid w:val="001445C5"/>
    <w:rsid w:val="0016101D"/>
    <w:rsid w:val="0016272C"/>
    <w:rsid w:val="00172A4E"/>
    <w:rsid w:val="00182C99"/>
    <w:rsid w:val="001962B4"/>
    <w:rsid w:val="001A14B9"/>
    <w:rsid w:val="001B4D8E"/>
    <w:rsid w:val="001D3A3F"/>
    <w:rsid w:val="001D3DE4"/>
    <w:rsid w:val="001D4740"/>
    <w:rsid w:val="001F0A30"/>
    <w:rsid w:val="00200D2D"/>
    <w:rsid w:val="002365E3"/>
    <w:rsid w:val="00264301"/>
    <w:rsid w:val="002710EF"/>
    <w:rsid w:val="00274B2C"/>
    <w:rsid w:val="00281D30"/>
    <w:rsid w:val="002949CF"/>
    <w:rsid w:val="002951C5"/>
    <w:rsid w:val="002A3AA7"/>
    <w:rsid w:val="002B7241"/>
    <w:rsid w:val="002D201C"/>
    <w:rsid w:val="003414D1"/>
    <w:rsid w:val="0034409F"/>
    <w:rsid w:val="00347BB3"/>
    <w:rsid w:val="003512D2"/>
    <w:rsid w:val="00393DF9"/>
    <w:rsid w:val="003B7612"/>
    <w:rsid w:val="003C0E23"/>
    <w:rsid w:val="003E4CE9"/>
    <w:rsid w:val="003F0949"/>
    <w:rsid w:val="00402C7E"/>
    <w:rsid w:val="004050E5"/>
    <w:rsid w:val="00414416"/>
    <w:rsid w:val="00440138"/>
    <w:rsid w:val="00442462"/>
    <w:rsid w:val="0047235A"/>
    <w:rsid w:val="00476AD3"/>
    <w:rsid w:val="004866CD"/>
    <w:rsid w:val="0048773A"/>
    <w:rsid w:val="004B1D68"/>
    <w:rsid w:val="004C6468"/>
    <w:rsid w:val="004E312F"/>
    <w:rsid w:val="004E5856"/>
    <w:rsid w:val="004F1475"/>
    <w:rsid w:val="00503C59"/>
    <w:rsid w:val="00515039"/>
    <w:rsid w:val="00537568"/>
    <w:rsid w:val="00537EA6"/>
    <w:rsid w:val="00566A31"/>
    <w:rsid w:val="00575F93"/>
    <w:rsid w:val="005778E1"/>
    <w:rsid w:val="005A38A3"/>
    <w:rsid w:val="005A4C24"/>
    <w:rsid w:val="005A4E63"/>
    <w:rsid w:val="005A5BA6"/>
    <w:rsid w:val="005D1775"/>
    <w:rsid w:val="005D1B73"/>
    <w:rsid w:val="00642194"/>
    <w:rsid w:val="00654A1E"/>
    <w:rsid w:val="00663D9D"/>
    <w:rsid w:val="00687B62"/>
    <w:rsid w:val="006C7DA5"/>
    <w:rsid w:val="0070557A"/>
    <w:rsid w:val="00715155"/>
    <w:rsid w:val="00721E63"/>
    <w:rsid w:val="00722923"/>
    <w:rsid w:val="00745C6E"/>
    <w:rsid w:val="00747C1D"/>
    <w:rsid w:val="007645CD"/>
    <w:rsid w:val="00772402"/>
    <w:rsid w:val="007745E4"/>
    <w:rsid w:val="007826D7"/>
    <w:rsid w:val="00792502"/>
    <w:rsid w:val="007A4F6E"/>
    <w:rsid w:val="007B3ECC"/>
    <w:rsid w:val="007D276E"/>
    <w:rsid w:val="007D6F7D"/>
    <w:rsid w:val="008177CD"/>
    <w:rsid w:val="008252B8"/>
    <w:rsid w:val="00841D7C"/>
    <w:rsid w:val="00856D35"/>
    <w:rsid w:val="008F2185"/>
    <w:rsid w:val="00951C4B"/>
    <w:rsid w:val="00955CFE"/>
    <w:rsid w:val="0096295B"/>
    <w:rsid w:val="009A04A0"/>
    <w:rsid w:val="009A7014"/>
    <w:rsid w:val="009C0598"/>
    <w:rsid w:val="009C61C0"/>
    <w:rsid w:val="009D43BE"/>
    <w:rsid w:val="009D5F6B"/>
    <w:rsid w:val="009E7D4A"/>
    <w:rsid w:val="009F560E"/>
    <w:rsid w:val="00A0465C"/>
    <w:rsid w:val="00A106AB"/>
    <w:rsid w:val="00A457BF"/>
    <w:rsid w:val="00A553B3"/>
    <w:rsid w:val="00A71A2D"/>
    <w:rsid w:val="00A73943"/>
    <w:rsid w:val="00A95299"/>
    <w:rsid w:val="00AA38C1"/>
    <w:rsid w:val="00AA7136"/>
    <w:rsid w:val="00AB2427"/>
    <w:rsid w:val="00AB56F6"/>
    <w:rsid w:val="00AD301A"/>
    <w:rsid w:val="00AF5537"/>
    <w:rsid w:val="00B04ABC"/>
    <w:rsid w:val="00B10C6A"/>
    <w:rsid w:val="00B311DF"/>
    <w:rsid w:val="00B92B8F"/>
    <w:rsid w:val="00BF3227"/>
    <w:rsid w:val="00C13982"/>
    <w:rsid w:val="00C5757E"/>
    <w:rsid w:val="00C60FCC"/>
    <w:rsid w:val="00C6162B"/>
    <w:rsid w:val="00C659C0"/>
    <w:rsid w:val="00C7507E"/>
    <w:rsid w:val="00C8297C"/>
    <w:rsid w:val="00CA49B4"/>
    <w:rsid w:val="00CC19A6"/>
    <w:rsid w:val="00CC4C84"/>
    <w:rsid w:val="00D0435E"/>
    <w:rsid w:val="00D15AA1"/>
    <w:rsid w:val="00D34209"/>
    <w:rsid w:val="00D35EBE"/>
    <w:rsid w:val="00D40CA0"/>
    <w:rsid w:val="00D85F93"/>
    <w:rsid w:val="00D90288"/>
    <w:rsid w:val="00DA506E"/>
    <w:rsid w:val="00DB0DCE"/>
    <w:rsid w:val="00DC797A"/>
    <w:rsid w:val="00DD2362"/>
    <w:rsid w:val="00DD7B7B"/>
    <w:rsid w:val="00DF70C4"/>
    <w:rsid w:val="00E11B8A"/>
    <w:rsid w:val="00E32ED1"/>
    <w:rsid w:val="00E523ED"/>
    <w:rsid w:val="00E53E18"/>
    <w:rsid w:val="00E64BBC"/>
    <w:rsid w:val="00E94C42"/>
    <w:rsid w:val="00E95D44"/>
    <w:rsid w:val="00EA21E2"/>
    <w:rsid w:val="00EA2460"/>
    <w:rsid w:val="00EA615C"/>
    <w:rsid w:val="00EB2660"/>
    <w:rsid w:val="00EE61C8"/>
    <w:rsid w:val="00F21393"/>
    <w:rsid w:val="00F24987"/>
    <w:rsid w:val="00F30057"/>
    <w:rsid w:val="00F31479"/>
    <w:rsid w:val="00F3224C"/>
    <w:rsid w:val="00F3279D"/>
    <w:rsid w:val="00F454F5"/>
    <w:rsid w:val="00F71345"/>
    <w:rsid w:val="00F80837"/>
    <w:rsid w:val="00F81F26"/>
    <w:rsid w:val="00FB0860"/>
    <w:rsid w:val="00FB2DDA"/>
    <w:rsid w:val="00FD6413"/>
    <w:rsid w:val="00FE0FD9"/>
    <w:rsid w:val="00FF0362"/>
    <w:rsid w:val="00FF143E"/>
    <w:rsid w:val="00FF5FE3"/>
    <w:rsid w:val="00FF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18140"/>
  <w15:docId w15:val="{DD0F10F6-3067-4F62-BE73-43F348C9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E63"/>
    <w:rPr>
      <w:rFonts w:ascii="Tahoma" w:hAnsi="Tahoma" w:cs="Tahoma"/>
      <w:sz w:val="16"/>
      <w:szCs w:val="16"/>
    </w:rPr>
  </w:style>
  <w:style w:type="paragraph" w:styleId="Header">
    <w:name w:val="header"/>
    <w:basedOn w:val="Normal"/>
    <w:link w:val="HeaderChar"/>
    <w:uiPriority w:val="99"/>
    <w:unhideWhenUsed/>
    <w:rsid w:val="00E1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8A"/>
  </w:style>
  <w:style w:type="paragraph" w:styleId="Footer">
    <w:name w:val="footer"/>
    <w:basedOn w:val="Normal"/>
    <w:link w:val="FooterChar"/>
    <w:uiPriority w:val="99"/>
    <w:unhideWhenUsed/>
    <w:rsid w:val="00E1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8A"/>
  </w:style>
  <w:style w:type="paragraph" w:styleId="ListParagraph">
    <w:name w:val="List Paragraph"/>
    <w:basedOn w:val="Normal"/>
    <w:uiPriority w:val="34"/>
    <w:qFormat/>
    <w:rsid w:val="00D90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3987">
      <w:bodyDiv w:val="1"/>
      <w:marLeft w:val="0"/>
      <w:marRight w:val="0"/>
      <w:marTop w:val="0"/>
      <w:marBottom w:val="0"/>
      <w:divBdr>
        <w:top w:val="none" w:sz="0" w:space="0" w:color="auto"/>
        <w:left w:val="none" w:sz="0" w:space="0" w:color="auto"/>
        <w:bottom w:val="none" w:sz="0" w:space="0" w:color="auto"/>
        <w:right w:val="none" w:sz="0" w:space="0" w:color="auto"/>
      </w:divBdr>
    </w:div>
    <w:div w:id="196045635">
      <w:bodyDiv w:val="1"/>
      <w:marLeft w:val="0"/>
      <w:marRight w:val="0"/>
      <w:marTop w:val="0"/>
      <w:marBottom w:val="0"/>
      <w:divBdr>
        <w:top w:val="none" w:sz="0" w:space="0" w:color="auto"/>
        <w:left w:val="none" w:sz="0" w:space="0" w:color="auto"/>
        <w:bottom w:val="none" w:sz="0" w:space="0" w:color="auto"/>
        <w:right w:val="none" w:sz="0" w:space="0" w:color="auto"/>
      </w:divBdr>
    </w:div>
    <w:div w:id="782579572">
      <w:bodyDiv w:val="1"/>
      <w:marLeft w:val="0"/>
      <w:marRight w:val="0"/>
      <w:marTop w:val="0"/>
      <w:marBottom w:val="0"/>
      <w:divBdr>
        <w:top w:val="none" w:sz="0" w:space="0" w:color="auto"/>
        <w:left w:val="none" w:sz="0" w:space="0" w:color="auto"/>
        <w:bottom w:val="none" w:sz="0" w:space="0" w:color="auto"/>
        <w:right w:val="none" w:sz="0" w:space="0" w:color="auto"/>
      </w:divBdr>
    </w:div>
    <w:div w:id="1264679952">
      <w:bodyDiv w:val="1"/>
      <w:marLeft w:val="0"/>
      <w:marRight w:val="0"/>
      <w:marTop w:val="0"/>
      <w:marBottom w:val="0"/>
      <w:divBdr>
        <w:top w:val="none" w:sz="0" w:space="0" w:color="auto"/>
        <w:left w:val="none" w:sz="0" w:space="0" w:color="auto"/>
        <w:bottom w:val="none" w:sz="0" w:space="0" w:color="auto"/>
        <w:right w:val="none" w:sz="0" w:space="0" w:color="auto"/>
      </w:divBdr>
    </w:div>
    <w:div w:id="1556894553">
      <w:bodyDiv w:val="1"/>
      <w:marLeft w:val="0"/>
      <w:marRight w:val="0"/>
      <w:marTop w:val="0"/>
      <w:marBottom w:val="0"/>
      <w:divBdr>
        <w:top w:val="none" w:sz="0" w:space="0" w:color="auto"/>
        <w:left w:val="none" w:sz="0" w:space="0" w:color="auto"/>
        <w:bottom w:val="none" w:sz="0" w:space="0" w:color="auto"/>
        <w:right w:val="none" w:sz="0" w:space="0" w:color="auto"/>
      </w:divBdr>
    </w:div>
    <w:div w:id="1867788691">
      <w:bodyDiv w:val="1"/>
      <w:marLeft w:val="0"/>
      <w:marRight w:val="0"/>
      <w:marTop w:val="0"/>
      <w:marBottom w:val="0"/>
      <w:divBdr>
        <w:top w:val="none" w:sz="0" w:space="0" w:color="auto"/>
        <w:left w:val="none" w:sz="0" w:space="0" w:color="auto"/>
        <w:bottom w:val="none" w:sz="0" w:space="0" w:color="auto"/>
        <w:right w:val="none" w:sz="0" w:space="0" w:color="auto"/>
      </w:divBdr>
    </w:div>
    <w:div w:id="1923951921">
      <w:bodyDiv w:val="1"/>
      <w:marLeft w:val="0"/>
      <w:marRight w:val="0"/>
      <w:marTop w:val="0"/>
      <w:marBottom w:val="0"/>
      <w:divBdr>
        <w:top w:val="none" w:sz="0" w:space="0" w:color="auto"/>
        <w:left w:val="none" w:sz="0" w:space="0" w:color="auto"/>
        <w:bottom w:val="none" w:sz="0" w:space="0" w:color="auto"/>
        <w:right w:val="none" w:sz="0" w:space="0" w:color="auto"/>
      </w:divBdr>
    </w:div>
    <w:div w:id="201754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AE868-2444-4696-A920-05D955F4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1025</Words>
  <Characters>5845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Gherghita Nicodim</dc:creator>
  <cp:lastModifiedBy>Letitia Stanciu</cp:lastModifiedBy>
  <cp:revision>19</cp:revision>
  <dcterms:created xsi:type="dcterms:W3CDTF">2025-02-13T09:12:00Z</dcterms:created>
  <dcterms:modified xsi:type="dcterms:W3CDTF">2025-02-13T11:16:00Z</dcterms:modified>
</cp:coreProperties>
</file>