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8E9F5" w14:textId="5DAC32B7" w:rsidR="007C70B5" w:rsidRPr="00103E13" w:rsidRDefault="00AC554A">
      <w:pPr>
        <w:rPr>
          <w:rFonts w:ascii="Arial Nova" w:hAnsi="Arial Nova"/>
          <w:b/>
          <w:bCs/>
          <w:sz w:val="24"/>
          <w:szCs w:val="24"/>
          <w:u w:val="single"/>
        </w:rPr>
      </w:pPr>
      <w:r w:rsidRPr="00103E13">
        <w:rPr>
          <w:rFonts w:ascii="Arial Nova" w:hAnsi="Arial Nova"/>
          <w:b/>
          <w:bCs/>
          <w:sz w:val="24"/>
          <w:szCs w:val="24"/>
          <w:u w:val="single"/>
        </w:rPr>
        <w:t>NAP</w:t>
      </w:r>
      <w:r w:rsidR="008A7D0E" w:rsidRPr="00103E13">
        <w:rPr>
          <w:rFonts w:ascii="Arial Nova" w:hAnsi="Arial Nova"/>
          <w:b/>
          <w:bCs/>
          <w:sz w:val="24"/>
          <w:szCs w:val="24"/>
          <w:u w:val="single"/>
        </w:rPr>
        <w:t>/a</w:t>
      </w:r>
      <w:r w:rsidRPr="00103E13">
        <w:rPr>
          <w:rFonts w:ascii="Arial Nova" w:hAnsi="Arial Nova"/>
          <w:b/>
          <w:bCs/>
          <w:sz w:val="24"/>
          <w:szCs w:val="24"/>
          <w:u w:val="single"/>
        </w:rPr>
        <w:t>daptation-related e</w:t>
      </w:r>
      <w:r w:rsidR="000B3E58" w:rsidRPr="00103E13">
        <w:rPr>
          <w:rFonts w:ascii="Arial Nova" w:hAnsi="Arial Nova"/>
          <w:b/>
          <w:bCs/>
          <w:sz w:val="24"/>
          <w:szCs w:val="24"/>
          <w:u w:val="single"/>
        </w:rPr>
        <w:t>vents by UN4NAPs organizations during SB 56</w:t>
      </w:r>
    </w:p>
    <w:p w14:paraId="2AE1EF3E" w14:textId="4B4B47C8" w:rsidR="000B3E58" w:rsidRPr="00103E13" w:rsidRDefault="000B3E58">
      <w:pPr>
        <w:rPr>
          <w:rFonts w:ascii="Arial Nova" w:hAnsi="Arial Nova"/>
          <w:b/>
          <w:bCs/>
          <w:sz w:val="24"/>
          <w:szCs w:val="24"/>
        </w:rPr>
      </w:pPr>
      <w:r w:rsidRPr="00103E13">
        <w:rPr>
          <w:rFonts w:ascii="Arial Nova" w:hAnsi="Arial Nova"/>
          <w:b/>
          <w:bCs/>
          <w:sz w:val="24"/>
          <w:szCs w:val="24"/>
        </w:rPr>
        <w:t>Week 1</w:t>
      </w:r>
    </w:p>
    <w:tbl>
      <w:tblPr>
        <w:tblW w:w="14451" w:type="dxa"/>
        <w:tblCellSpacing w:w="0" w:type="dxa"/>
        <w:tblBorders>
          <w:top w:val="outset" w:sz="6" w:space="0" w:color="auto"/>
          <w:left w:val="outset" w:sz="6" w:space="0" w:color="auto"/>
          <w:bottom w:val="outset" w:sz="6" w:space="0" w:color="auto"/>
          <w:right w:val="outset" w:sz="6" w:space="0" w:color="auto"/>
          <w:insideH w:val="outset" w:sz="6" w:space="0" w:color="FFFFFF" w:themeColor="background1"/>
          <w:insideV w:val="outset" w:sz="6" w:space="0" w:color="FFFFFF" w:themeColor="background1"/>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552"/>
        <w:gridCol w:w="1701"/>
        <w:gridCol w:w="2976"/>
        <w:gridCol w:w="8222"/>
      </w:tblGrid>
      <w:tr w:rsidR="00777004" w:rsidRPr="00103E13" w14:paraId="42C6DE1F" w14:textId="77777777" w:rsidTr="000D4058">
        <w:trPr>
          <w:tblCellSpacing w:w="0" w:type="dxa"/>
        </w:trPr>
        <w:tc>
          <w:tcPr>
            <w:tcW w:w="1552" w:type="dxa"/>
            <w:shd w:val="clear" w:color="auto" w:fill="FFFFFF" w:themeFill="background1"/>
            <w:noWrap/>
            <w:vAlign w:val="center"/>
          </w:tcPr>
          <w:p w14:paraId="0AD4774A" w14:textId="1FCCDB33" w:rsidR="008017D2" w:rsidRPr="00103E13" w:rsidRDefault="008017D2" w:rsidP="008017D2">
            <w:pPr>
              <w:rPr>
                <w:rFonts w:ascii="Arial Nova" w:hAnsi="Arial Nova"/>
                <w:sz w:val="24"/>
                <w:szCs w:val="24"/>
              </w:rPr>
            </w:pPr>
            <w:r w:rsidRPr="00103E13">
              <w:rPr>
                <w:rFonts w:ascii="Arial Nova" w:hAnsi="Arial Nova" w:cs="Arial"/>
                <w:sz w:val="24"/>
                <w:szCs w:val="24"/>
              </w:rPr>
              <w:t>Tuesday,</w:t>
            </w:r>
            <w:r w:rsidRPr="00103E13">
              <w:rPr>
                <w:rFonts w:ascii="Arial Nova" w:hAnsi="Arial Nova" w:cs="Arial"/>
                <w:sz w:val="24"/>
                <w:szCs w:val="24"/>
              </w:rPr>
              <w:br/>
              <w:t>07 Jun 2022</w:t>
            </w:r>
          </w:p>
        </w:tc>
        <w:tc>
          <w:tcPr>
            <w:tcW w:w="1701" w:type="dxa"/>
            <w:shd w:val="clear" w:color="auto" w:fill="FFFFFF" w:themeFill="background1"/>
            <w:vAlign w:val="center"/>
          </w:tcPr>
          <w:p w14:paraId="13F10E21" w14:textId="0D214EFB" w:rsidR="008017D2" w:rsidRPr="00103E13" w:rsidRDefault="008017D2" w:rsidP="008017D2">
            <w:pPr>
              <w:rPr>
                <w:rFonts w:ascii="Arial Nova" w:hAnsi="Arial Nova"/>
                <w:sz w:val="24"/>
                <w:szCs w:val="24"/>
              </w:rPr>
            </w:pPr>
            <w:r w:rsidRPr="00103E13">
              <w:rPr>
                <w:rFonts w:ascii="Arial Nova" w:hAnsi="Arial Nova" w:cs="Arial"/>
                <w:sz w:val="24"/>
                <w:szCs w:val="24"/>
              </w:rPr>
              <w:t>13:15</w:t>
            </w:r>
            <w:r w:rsidR="00103E13">
              <w:rPr>
                <w:rFonts w:ascii="Arial Nova" w:hAnsi="Arial Nova" w:cs="Arial"/>
                <w:sz w:val="24"/>
                <w:szCs w:val="24"/>
              </w:rPr>
              <w:t>-</w:t>
            </w:r>
            <w:r w:rsidRPr="00103E13">
              <w:rPr>
                <w:rFonts w:ascii="Arial Nova" w:hAnsi="Arial Nova" w:cs="Arial"/>
                <w:sz w:val="24"/>
                <w:szCs w:val="24"/>
              </w:rPr>
              <w:t>14:45</w:t>
            </w:r>
            <w:r w:rsidRPr="00103E13">
              <w:rPr>
                <w:rFonts w:ascii="Arial Nova" w:hAnsi="Arial Nova" w:cs="Arial"/>
                <w:sz w:val="24"/>
                <w:szCs w:val="24"/>
              </w:rPr>
              <w:br/>
              <w:t>Room Berlin</w:t>
            </w:r>
          </w:p>
        </w:tc>
        <w:tc>
          <w:tcPr>
            <w:tcW w:w="2976" w:type="dxa"/>
            <w:shd w:val="clear" w:color="auto" w:fill="FFFFFF" w:themeFill="background1"/>
          </w:tcPr>
          <w:p w14:paraId="21B7BCF7" w14:textId="15C7CC55" w:rsidR="008017D2" w:rsidRPr="00103E13" w:rsidRDefault="008017D2" w:rsidP="00941BF3">
            <w:pPr>
              <w:rPr>
                <w:rFonts w:ascii="Arial Nova" w:hAnsi="Arial Nova"/>
                <w:b/>
                <w:bCs/>
                <w:sz w:val="24"/>
                <w:szCs w:val="24"/>
              </w:rPr>
            </w:pPr>
            <w:r w:rsidRPr="00103E13">
              <w:rPr>
                <w:rStyle w:val="Strong"/>
                <w:rFonts w:ascii="Arial Nova" w:hAnsi="Arial Nova" w:cs="Arial"/>
                <w:sz w:val="24"/>
                <w:szCs w:val="24"/>
              </w:rPr>
              <w:t>Secretariat of the United Nations Framework Convention on Climate Change (UNFCCC)</w:t>
            </w:r>
            <w:r w:rsidRPr="00103E13">
              <w:rPr>
                <w:rFonts w:ascii="Arial Nova" w:hAnsi="Arial Nova" w:cs="Arial"/>
                <w:sz w:val="24"/>
                <w:szCs w:val="24"/>
              </w:rPr>
              <w:br/>
              <w:t>Ms. Rojina Manandhar</w:t>
            </w:r>
            <w:r w:rsidRPr="00103E13">
              <w:rPr>
                <w:rFonts w:ascii="Arial Nova" w:hAnsi="Arial Nova" w:cs="Arial"/>
                <w:sz w:val="24"/>
                <w:szCs w:val="24"/>
              </w:rPr>
              <w:br/>
            </w:r>
            <w:hyperlink r:id="rId4" w:history="1">
              <w:r w:rsidRPr="00103E13">
                <w:rPr>
                  <w:rStyle w:val="Hyperlink"/>
                  <w:rFonts w:ascii="Arial Nova" w:hAnsi="Arial Nova" w:cs="Arial"/>
                  <w:color w:val="auto"/>
                  <w:sz w:val="24"/>
                  <w:szCs w:val="24"/>
                </w:rPr>
                <w:t>rmanandhar@unfccc.int</w:t>
              </w:r>
            </w:hyperlink>
            <w:r w:rsidRPr="00103E13">
              <w:rPr>
                <w:rFonts w:ascii="Arial Nova" w:hAnsi="Arial Nova" w:cs="Arial"/>
                <w:sz w:val="24"/>
                <w:szCs w:val="24"/>
              </w:rPr>
              <w:br/>
            </w:r>
            <w:r w:rsidRPr="00103E13">
              <w:rPr>
                <w:rStyle w:val="Strong"/>
                <w:rFonts w:ascii="Arial Nova" w:hAnsi="Arial Nova" w:cs="Arial"/>
                <w:sz w:val="24"/>
                <w:szCs w:val="24"/>
              </w:rPr>
              <w:t>+22 881 51633</w:t>
            </w:r>
          </w:p>
        </w:tc>
        <w:tc>
          <w:tcPr>
            <w:tcW w:w="8222" w:type="dxa"/>
            <w:shd w:val="clear" w:color="auto" w:fill="FFFFFF" w:themeFill="background1"/>
            <w:vAlign w:val="center"/>
          </w:tcPr>
          <w:p w14:paraId="20D91351" w14:textId="2CF6A169" w:rsidR="008017D2" w:rsidRPr="00103E13" w:rsidRDefault="008017D2" w:rsidP="008017D2">
            <w:pPr>
              <w:rPr>
                <w:rFonts w:ascii="Arial Nova" w:hAnsi="Arial Nova"/>
                <w:b/>
                <w:bCs/>
                <w:sz w:val="24"/>
                <w:szCs w:val="24"/>
              </w:rPr>
            </w:pPr>
            <w:r w:rsidRPr="00103E13">
              <w:rPr>
                <w:rStyle w:val="Strong"/>
                <w:rFonts w:ascii="Arial Nova" w:hAnsi="Arial Nova" w:cs="Arial"/>
                <w:sz w:val="24"/>
                <w:szCs w:val="24"/>
              </w:rPr>
              <w:t xml:space="preserve">Enhancing adaptation action through knowledge: Nairobi work </w:t>
            </w:r>
            <w:proofErr w:type="spellStart"/>
            <w:r w:rsidRPr="00103E13">
              <w:rPr>
                <w:rStyle w:val="Strong"/>
                <w:rFonts w:ascii="Arial Nova" w:hAnsi="Arial Nova" w:cs="Arial"/>
                <w:sz w:val="24"/>
                <w:szCs w:val="24"/>
              </w:rPr>
              <w:t>programme</w:t>
            </w:r>
            <w:proofErr w:type="spellEnd"/>
            <w:r w:rsidRPr="00103E13">
              <w:rPr>
                <w:rStyle w:val="Strong"/>
                <w:rFonts w:ascii="Arial Nova" w:hAnsi="Arial Nova" w:cs="Arial"/>
                <w:sz w:val="24"/>
                <w:szCs w:val="24"/>
              </w:rPr>
              <w:t xml:space="preserve"> event</w:t>
            </w:r>
            <w:r w:rsidRPr="00103E13">
              <w:rPr>
                <w:rFonts w:ascii="Arial Nova" w:hAnsi="Arial Nova" w:cs="Arial"/>
                <w:sz w:val="24"/>
                <w:szCs w:val="24"/>
              </w:rPr>
              <w:br/>
              <w:t xml:space="preserve">The side event will bring together Parties, </w:t>
            </w:r>
            <w:proofErr w:type="gramStart"/>
            <w:r w:rsidRPr="00103E13">
              <w:rPr>
                <w:rFonts w:ascii="Arial Nova" w:hAnsi="Arial Nova" w:cs="Arial"/>
                <w:sz w:val="24"/>
                <w:szCs w:val="24"/>
              </w:rPr>
              <w:t>partners</w:t>
            </w:r>
            <w:proofErr w:type="gramEnd"/>
            <w:r w:rsidRPr="00103E13">
              <w:rPr>
                <w:rFonts w:ascii="Arial Nova" w:hAnsi="Arial Nova" w:cs="Arial"/>
                <w:sz w:val="24"/>
                <w:szCs w:val="24"/>
              </w:rPr>
              <w:t xml:space="preserve"> and knowledge users to clarify elements that can feed positively into the NWP </w:t>
            </w:r>
            <w:proofErr w:type="spellStart"/>
            <w:r w:rsidRPr="00103E13">
              <w:rPr>
                <w:rFonts w:ascii="Arial Nova" w:hAnsi="Arial Nova" w:cs="Arial"/>
                <w:sz w:val="24"/>
                <w:szCs w:val="24"/>
              </w:rPr>
              <w:t>stocktake</w:t>
            </w:r>
            <w:proofErr w:type="spellEnd"/>
            <w:r w:rsidRPr="00103E13">
              <w:rPr>
                <w:rFonts w:ascii="Arial Nova" w:hAnsi="Arial Nova" w:cs="Arial"/>
                <w:sz w:val="24"/>
                <w:szCs w:val="24"/>
              </w:rPr>
              <w:t xml:space="preserve"> at SBSTA 56. The </w:t>
            </w:r>
            <w:proofErr w:type="spellStart"/>
            <w:r w:rsidRPr="00103E13">
              <w:rPr>
                <w:rFonts w:ascii="Arial Nova" w:hAnsi="Arial Nova" w:cs="Arial"/>
                <w:sz w:val="24"/>
                <w:szCs w:val="24"/>
              </w:rPr>
              <w:t>stocktake</w:t>
            </w:r>
            <w:proofErr w:type="spellEnd"/>
            <w:r w:rsidRPr="00103E13">
              <w:rPr>
                <w:rFonts w:ascii="Arial Nova" w:hAnsi="Arial Nova" w:cs="Arial"/>
                <w:sz w:val="24"/>
                <w:szCs w:val="24"/>
              </w:rPr>
              <w:t xml:space="preserve"> will identify ways of strengthening operational &amp; institutional modalities of the NWP for scaling up adaptation action in countries.</w:t>
            </w:r>
            <w:r w:rsidRPr="00103E13">
              <w:rPr>
                <w:rFonts w:ascii="Arial Nova" w:hAnsi="Arial Nova" w:cs="Arial"/>
                <w:sz w:val="24"/>
                <w:szCs w:val="24"/>
              </w:rPr>
              <w:br/>
            </w:r>
            <w:r w:rsidRPr="00103E13">
              <w:rPr>
                <w:rFonts w:ascii="Arial Nova" w:hAnsi="Arial Nova" w:cs="Arial"/>
                <w:sz w:val="24"/>
                <w:szCs w:val="24"/>
              </w:rPr>
              <w:br/>
            </w:r>
            <w:r w:rsidRPr="00103E13">
              <w:rPr>
                <w:rFonts w:ascii="Arial Nova" w:hAnsi="Arial Nova" w:cs="Arial"/>
                <w:b/>
                <w:bCs/>
                <w:sz w:val="24"/>
                <w:szCs w:val="24"/>
              </w:rPr>
              <w:t>Speakers:</w:t>
            </w:r>
            <w:r w:rsidRPr="00103E13">
              <w:rPr>
                <w:rFonts w:ascii="Arial Nova" w:hAnsi="Arial Nova" w:cs="Arial"/>
                <w:sz w:val="24"/>
                <w:szCs w:val="24"/>
              </w:rPr>
              <w:t xml:space="preserve"> Tosi </w:t>
            </w:r>
            <w:proofErr w:type="spellStart"/>
            <w:r w:rsidRPr="00103E13">
              <w:rPr>
                <w:rFonts w:ascii="Arial Nova" w:hAnsi="Arial Nova" w:cs="Arial"/>
                <w:sz w:val="24"/>
                <w:szCs w:val="24"/>
              </w:rPr>
              <w:t>Mpanu</w:t>
            </w:r>
            <w:proofErr w:type="spellEnd"/>
            <w:r w:rsidRPr="00103E13">
              <w:rPr>
                <w:rFonts w:ascii="Arial Nova" w:hAnsi="Arial Nova" w:cs="Arial"/>
                <w:sz w:val="24"/>
                <w:szCs w:val="24"/>
              </w:rPr>
              <w:t xml:space="preserve"> </w:t>
            </w:r>
            <w:proofErr w:type="spellStart"/>
            <w:r w:rsidRPr="00103E13">
              <w:rPr>
                <w:rFonts w:ascii="Arial Nova" w:hAnsi="Arial Nova" w:cs="Arial"/>
                <w:sz w:val="24"/>
                <w:szCs w:val="24"/>
              </w:rPr>
              <w:t>Mpanu</w:t>
            </w:r>
            <w:proofErr w:type="spellEnd"/>
            <w:r w:rsidRPr="00103E13">
              <w:rPr>
                <w:rFonts w:ascii="Arial Nova" w:hAnsi="Arial Nova" w:cs="Arial"/>
                <w:sz w:val="24"/>
                <w:szCs w:val="24"/>
              </w:rPr>
              <w:t xml:space="preserve"> (Chair of the SBSTA), Patricia Espinosa (Executive Secretary of the UNFCCC), Julio </w:t>
            </w:r>
            <w:proofErr w:type="spellStart"/>
            <w:r w:rsidRPr="00103E13">
              <w:rPr>
                <w:rFonts w:ascii="Arial Nova" w:hAnsi="Arial Nova" w:cs="Arial"/>
                <w:sz w:val="24"/>
                <w:szCs w:val="24"/>
              </w:rPr>
              <w:t>Cordano</w:t>
            </w:r>
            <w:proofErr w:type="spellEnd"/>
            <w:r w:rsidRPr="00103E13">
              <w:rPr>
                <w:rFonts w:ascii="Arial Nova" w:hAnsi="Arial Nova" w:cs="Arial"/>
                <w:sz w:val="24"/>
                <w:szCs w:val="24"/>
              </w:rPr>
              <w:t xml:space="preserve"> (Moderator), </w:t>
            </w:r>
            <w:proofErr w:type="spellStart"/>
            <w:r w:rsidRPr="00103E13">
              <w:rPr>
                <w:rFonts w:ascii="Arial Nova" w:hAnsi="Arial Nova" w:cs="Arial"/>
                <w:sz w:val="24"/>
                <w:szCs w:val="24"/>
              </w:rPr>
              <w:t>Kenel</w:t>
            </w:r>
            <w:proofErr w:type="spellEnd"/>
            <w:r w:rsidRPr="00103E13">
              <w:rPr>
                <w:rFonts w:ascii="Arial Nova" w:hAnsi="Arial Nova" w:cs="Arial"/>
                <w:sz w:val="24"/>
                <w:szCs w:val="24"/>
              </w:rPr>
              <w:t xml:space="preserve"> </w:t>
            </w:r>
            <w:proofErr w:type="spellStart"/>
            <w:r w:rsidRPr="00103E13">
              <w:rPr>
                <w:rFonts w:ascii="Arial Nova" w:hAnsi="Arial Nova" w:cs="Arial"/>
                <w:sz w:val="24"/>
                <w:szCs w:val="24"/>
              </w:rPr>
              <w:t>Delusca</w:t>
            </w:r>
            <w:proofErr w:type="spellEnd"/>
            <w:r w:rsidRPr="00103E13">
              <w:rPr>
                <w:rFonts w:ascii="Arial Nova" w:hAnsi="Arial Nova" w:cs="Arial"/>
                <w:sz w:val="24"/>
                <w:szCs w:val="24"/>
              </w:rPr>
              <w:t xml:space="preserve"> (Least Developed Countries Expert Group (LEG) Chair) (</w:t>
            </w:r>
            <w:proofErr w:type="spellStart"/>
            <w:r w:rsidRPr="00103E13">
              <w:rPr>
                <w:rFonts w:ascii="Arial Nova" w:hAnsi="Arial Nova" w:cs="Arial"/>
                <w:sz w:val="24"/>
                <w:szCs w:val="24"/>
              </w:rPr>
              <w:t>tbd</w:t>
            </w:r>
            <w:proofErr w:type="spellEnd"/>
            <w:r w:rsidRPr="00103E13">
              <w:rPr>
                <w:rFonts w:ascii="Arial Nova" w:hAnsi="Arial Nova" w:cs="Arial"/>
                <w:sz w:val="24"/>
                <w:szCs w:val="24"/>
              </w:rPr>
              <w:t xml:space="preserve">), Alvin Chandra (UNEP), Beatriz Machado </w:t>
            </w:r>
            <w:proofErr w:type="spellStart"/>
            <w:r w:rsidRPr="00103E13">
              <w:rPr>
                <w:rFonts w:ascii="Arial Nova" w:hAnsi="Arial Nova" w:cs="Arial"/>
                <w:sz w:val="24"/>
                <w:szCs w:val="24"/>
              </w:rPr>
              <w:t>Granziera</w:t>
            </w:r>
            <w:proofErr w:type="spellEnd"/>
            <w:r w:rsidRPr="00103E13">
              <w:rPr>
                <w:rFonts w:ascii="Arial Nova" w:hAnsi="Arial Nova" w:cs="Arial"/>
                <w:sz w:val="24"/>
                <w:szCs w:val="24"/>
              </w:rPr>
              <w:t xml:space="preserve"> (the Nature Conservancy)</w:t>
            </w:r>
          </w:p>
        </w:tc>
      </w:tr>
      <w:tr w:rsidR="00777004" w:rsidRPr="00103E13" w14:paraId="092EC7E4" w14:textId="77777777" w:rsidTr="000D4058">
        <w:trPr>
          <w:tblCellSpacing w:w="0" w:type="dxa"/>
        </w:trPr>
        <w:tc>
          <w:tcPr>
            <w:tcW w:w="1552" w:type="dxa"/>
            <w:shd w:val="clear" w:color="auto" w:fill="FFFFFF" w:themeFill="background1"/>
            <w:noWrap/>
            <w:vAlign w:val="center"/>
          </w:tcPr>
          <w:p w14:paraId="057DC219" w14:textId="417E01E5" w:rsidR="00BD74A4" w:rsidRPr="00103E13" w:rsidRDefault="00BD74A4" w:rsidP="00BD74A4">
            <w:pPr>
              <w:rPr>
                <w:rFonts w:ascii="Arial Nova" w:hAnsi="Arial Nova" w:cs="Arial"/>
                <w:sz w:val="24"/>
                <w:szCs w:val="24"/>
              </w:rPr>
            </w:pPr>
            <w:r w:rsidRPr="00103E13">
              <w:rPr>
                <w:rFonts w:ascii="Arial Nova" w:hAnsi="Arial Nova" w:cs="Arial"/>
                <w:sz w:val="24"/>
                <w:szCs w:val="24"/>
              </w:rPr>
              <w:t>Tuesday,</w:t>
            </w:r>
            <w:r w:rsidRPr="00103E13">
              <w:rPr>
                <w:rFonts w:ascii="Arial Nova" w:hAnsi="Arial Nova" w:cs="Arial"/>
                <w:sz w:val="24"/>
                <w:szCs w:val="24"/>
              </w:rPr>
              <w:br/>
              <w:t>07 Jun 2022</w:t>
            </w:r>
          </w:p>
        </w:tc>
        <w:tc>
          <w:tcPr>
            <w:tcW w:w="1701" w:type="dxa"/>
            <w:shd w:val="clear" w:color="auto" w:fill="FFFFFF" w:themeFill="background1"/>
            <w:vAlign w:val="center"/>
          </w:tcPr>
          <w:p w14:paraId="448BF480" w14:textId="0B1DBDAD" w:rsidR="00BD74A4" w:rsidRPr="00103E13" w:rsidRDefault="00BD74A4" w:rsidP="00BD74A4">
            <w:pPr>
              <w:rPr>
                <w:rFonts w:ascii="Arial Nova" w:hAnsi="Arial Nova" w:cs="Arial"/>
                <w:sz w:val="24"/>
                <w:szCs w:val="24"/>
              </w:rPr>
            </w:pPr>
            <w:r w:rsidRPr="00103E13">
              <w:rPr>
                <w:rFonts w:ascii="Arial Nova" w:hAnsi="Arial Nova" w:cs="Arial"/>
                <w:sz w:val="24"/>
                <w:szCs w:val="24"/>
              </w:rPr>
              <w:t>18:30</w:t>
            </w:r>
            <w:r w:rsidR="00103E13">
              <w:rPr>
                <w:rFonts w:ascii="Arial Nova" w:hAnsi="Arial Nova" w:cs="Arial"/>
                <w:sz w:val="24"/>
                <w:szCs w:val="24"/>
              </w:rPr>
              <w:t>-</w:t>
            </w:r>
            <w:r w:rsidRPr="00103E13">
              <w:rPr>
                <w:rFonts w:ascii="Arial Nova" w:hAnsi="Arial Nova" w:cs="Arial"/>
                <w:sz w:val="24"/>
                <w:szCs w:val="24"/>
              </w:rPr>
              <w:t>20:00</w:t>
            </w:r>
            <w:r w:rsidRPr="00103E13">
              <w:rPr>
                <w:rFonts w:ascii="Arial Nova" w:hAnsi="Arial Nova" w:cs="Arial"/>
                <w:sz w:val="24"/>
                <w:szCs w:val="24"/>
              </w:rPr>
              <w:br/>
            </w:r>
            <w:proofErr w:type="spellStart"/>
            <w:r w:rsidRPr="00103E13">
              <w:rPr>
                <w:rFonts w:ascii="Arial Nova" w:hAnsi="Arial Nova" w:cs="Arial"/>
                <w:sz w:val="24"/>
                <w:szCs w:val="24"/>
              </w:rPr>
              <w:t>Kaminzimmer</w:t>
            </w:r>
            <w:proofErr w:type="spellEnd"/>
          </w:p>
        </w:tc>
        <w:tc>
          <w:tcPr>
            <w:tcW w:w="2976" w:type="dxa"/>
            <w:shd w:val="clear" w:color="auto" w:fill="FFFFFF" w:themeFill="background1"/>
          </w:tcPr>
          <w:p w14:paraId="482FADEA" w14:textId="2B0B05ED" w:rsidR="00BD74A4" w:rsidRPr="00103E13" w:rsidRDefault="00BD74A4" w:rsidP="00941BF3">
            <w:pPr>
              <w:rPr>
                <w:rStyle w:val="Strong"/>
                <w:rFonts w:ascii="Arial Nova" w:hAnsi="Arial Nova" w:cs="Arial"/>
                <w:sz w:val="24"/>
                <w:szCs w:val="24"/>
              </w:rPr>
            </w:pPr>
            <w:r w:rsidRPr="00103E13">
              <w:rPr>
                <w:rStyle w:val="Strong"/>
                <w:rFonts w:ascii="Arial Nova" w:hAnsi="Arial Nova" w:cs="Arial"/>
                <w:sz w:val="24"/>
                <w:szCs w:val="24"/>
              </w:rPr>
              <w:t>Secretariat of the United Nations Framework Convention on Climate Change (UNFCCC)</w:t>
            </w:r>
            <w:r w:rsidRPr="00103E13">
              <w:rPr>
                <w:rFonts w:ascii="Arial Nova" w:hAnsi="Arial Nova" w:cs="Arial"/>
                <w:sz w:val="24"/>
                <w:szCs w:val="24"/>
              </w:rPr>
              <w:br/>
              <w:t>Ms. Julie Amoroso-Garbin</w:t>
            </w:r>
            <w:r w:rsidRPr="00103E13">
              <w:rPr>
                <w:rFonts w:ascii="Arial Nova" w:hAnsi="Arial Nova" w:cs="Arial"/>
                <w:sz w:val="24"/>
                <w:szCs w:val="24"/>
              </w:rPr>
              <w:br/>
            </w:r>
            <w:hyperlink r:id="rId5" w:history="1">
              <w:r w:rsidRPr="00103E13">
                <w:rPr>
                  <w:rStyle w:val="Hyperlink"/>
                  <w:rFonts w:ascii="Arial Nova" w:hAnsi="Arial Nova" w:cs="Arial"/>
                  <w:color w:val="auto"/>
                  <w:sz w:val="24"/>
                  <w:szCs w:val="24"/>
                </w:rPr>
                <w:t>jamoroso-garbin@unfccc.int</w:t>
              </w:r>
            </w:hyperlink>
            <w:r w:rsidRPr="00103E13">
              <w:rPr>
                <w:rFonts w:ascii="Arial Nova" w:hAnsi="Arial Nova" w:cs="Arial"/>
                <w:sz w:val="24"/>
                <w:szCs w:val="24"/>
              </w:rPr>
              <w:br/>
            </w:r>
            <w:r w:rsidRPr="00103E13">
              <w:rPr>
                <w:rStyle w:val="Strong"/>
                <w:rFonts w:ascii="Arial Nova" w:hAnsi="Arial Nova" w:cs="Arial"/>
                <w:sz w:val="24"/>
                <w:szCs w:val="24"/>
              </w:rPr>
              <w:t>+49 228 8151774</w:t>
            </w:r>
          </w:p>
        </w:tc>
        <w:tc>
          <w:tcPr>
            <w:tcW w:w="8222" w:type="dxa"/>
            <w:shd w:val="clear" w:color="auto" w:fill="FFFFFF" w:themeFill="background1"/>
            <w:vAlign w:val="center"/>
          </w:tcPr>
          <w:p w14:paraId="35C30B77" w14:textId="77777777" w:rsidR="00BD74A4" w:rsidRDefault="00BD74A4" w:rsidP="00BD74A4">
            <w:pPr>
              <w:rPr>
                <w:rFonts w:ascii="Arial Nova" w:hAnsi="Arial Nova" w:cs="Arial"/>
                <w:sz w:val="24"/>
                <w:szCs w:val="24"/>
              </w:rPr>
            </w:pPr>
            <w:r w:rsidRPr="00103E13">
              <w:rPr>
                <w:rStyle w:val="Strong"/>
                <w:rFonts w:ascii="Arial Nova" w:hAnsi="Arial Nova" w:cs="Arial"/>
                <w:sz w:val="24"/>
                <w:szCs w:val="24"/>
              </w:rPr>
              <w:t>Work of the LEG in supporting the least developed countries on adaptation</w:t>
            </w:r>
            <w:r w:rsidRPr="00103E13">
              <w:rPr>
                <w:rFonts w:ascii="Arial Nova" w:hAnsi="Arial Nova" w:cs="Arial"/>
                <w:sz w:val="24"/>
                <w:szCs w:val="24"/>
              </w:rPr>
              <w:br/>
              <w:t>The Least Developed Countries Expert Group (LEG) organizes side events during the SB/COP sessions to discuss the experiences and progress made by the least developed countries (LDCs) in addressing adaptation, and the support provided to them.</w:t>
            </w:r>
            <w:r w:rsidRPr="00103E13">
              <w:rPr>
                <w:rFonts w:ascii="Arial Nova" w:hAnsi="Arial Nova" w:cs="Arial"/>
                <w:sz w:val="24"/>
                <w:szCs w:val="24"/>
              </w:rPr>
              <w:br/>
            </w:r>
            <w:r w:rsidRPr="00103E13">
              <w:rPr>
                <w:rFonts w:ascii="Arial Nova" w:hAnsi="Arial Nova" w:cs="Arial"/>
                <w:sz w:val="24"/>
                <w:szCs w:val="24"/>
              </w:rPr>
              <w:br/>
            </w:r>
            <w:r w:rsidRPr="00103E13">
              <w:rPr>
                <w:rFonts w:ascii="Arial Nova" w:hAnsi="Arial Nova" w:cs="Arial"/>
                <w:b/>
                <w:bCs/>
                <w:sz w:val="24"/>
                <w:szCs w:val="24"/>
              </w:rPr>
              <w:t>Speakers:</w:t>
            </w:r>
            <w:r w:rsidRPr="00103E13">
              <w:rPr>
                <w:rFonts w:ascii="Arial Nova" w:hAnsi="Arial Nova" w:cs="Arial"/>
                <w:sz w:val="24"/>
                <w:szCs w:val="24"/>
              </w:rPr>
              <w:t> The speakers include: LDC Group Chair, LEG Chair, Country representatives, GCF sec, GEF sec, and reps of UN agencies and organizations providing support to LDCs on national adaptation plans.</w:t>
            </w:r>
          </w:p>
          <w:p w14:paraId="6B2474B8" w14:textId="77777777" w:rsidR="00EE26AD" w:rsidRDefault="00EE26AD" w:rsidP="00BD74A4"/>
          <w:p w14:paraId="682FB48F" w14:textId="169B9EB6" w:rsidR="00EE26AD" w:rsidRPr="00103E13" w:rsidRDefault="00EE26AD" w:rsidP="00BD74A4">
            <w:pPr>
              <w:rPr>
                <w:rStyle w:val="Strong"/>
                <w:rFonts w:ascii="Arial Nova" w:hAnsi="Arial Nova" w:cs="Arial"/>
                <w:sz w:val="24"/>
                <w:szCs w:val="24"/>
              </w:rPr>
            </w:pPr>
          </w:p>
        </w:tc>
      </w:tr>
      <w:tr w:rsidR="00777004" w:rsidRPr="00103E13" w14:paraId="0FA5556B" w14:textId="77777777" w:rsidTr="000D4058">
        <w:trPr>
          <w:tblCellSpacing w:w="0" w:type="dxa"/>
        </w:trPr>
        <w:tc>
          <w:tcPr>
            <w:tcW w:w="1552" w:type="dxa"/>
            <w:shd w:val="clear" w:color="auto" w:fill="FFFFFF" w:themeFill="background1"/>
            <w:noWrap/>
            <w:vAlign w:val="center"/>
          </w:tcPr>
          <w:p w14:paraId="35AAAE63" w14:textId="5A229582" w:rsidR="00B1536B" w:rsidRPr="00103E13" w:rsidRDefault="00B1536B" w:rsidP="00B1536B">
            <w:pPr>
              <w:rPr>
                <w:rFonts w:ascii="Arial Nova" w:hAnsi="Arial Nova" w:cs="Arial"/>
                <w:sz w:val="24"/>
                <w:szCs w:val="24"/>
              </w:rPr>
            </w:pPr>
            <w:r w:rsidRPr="00103E13">
              <w:rPr>
                <w:rFonts w:ascii="Arial Nova" w:hAnsi="Arial Nova" w:cs="Arial"/>
                <w:sz w:val="24"/>
                <w:szCs w:val="24"/>
              </w:rPr>
              <w:lastRenderedPageBreak/>
              <w:t>Wednesday,</w:t>
            </w:r>
            <w:r w:rsidRPr="00103E13">
              <w:rPr>
                <w:rFonts w:ascii="Arial Nova" w:hAnsi="Arial Nova" w:cs="Arial"/>
                <w:sz w:val="24"/>
                <w:szCs w:val="24"/>
              </w:rPr>
              <w:br/>
              <w:t>08 Jun 2022</w:t>
            </w:r>
          </w:p>
        </w:tc>
        <w:tc>
          <w:tcPr>
            <w:tcW w:w="1701" w:type="dxa"/>
            <w:shd w:val="clear" w:color="auto" w:fill="FFFFFF" w:themeFill="background1"/>
            <w:vAlign w:val="center"/>
          </w:tcPr>
          <w:p w14:paraId="6FF0D8D7" w14:textId="6498D446" w:rsidR="00B1536B" w:rsidRPr="00103E13" w:rsidRDefault="00B1536B" w:rsidP="00B1536B">
            <w:pPr>
              <w:rPr>
                <w:rFonts w:ascii="Arial Nova" w:hAnsi="Arial Nova" w:cs="Arial"/>
                <w:sz w:val="24"/>
                <w:szCs w:val="24"/>
              </w:rPr>
            </w:pPr>
            <w:r w:rsidRPr="00103E13">
              <w:rPr>
                <w:rFonts w:ascii="Arial Nova" w:hAnsi="Arial Nova" w:cs="Arial"/>
                <w:sz w:val="24"/>
                <w:szCs w:val="24"/>
              </w:rPr>
              <w:t>11:30</w:t>
            </w:r>
            <w:r w:rsidR="00103E13">
              <w:rPr>
                <w:rFonts w:ascii="Arial Nova" w:hAnsi="Arial Nova" w:cs="Arial"/>
                <w:sz w:val="24"/>
                <w:szCs w:val="24"/>
              </w:rPr>
              <w:t>-</w:t>
            </w:r>
            <w:r w:rsidRPr="00103E13">
              <w:rPr>
                <w:rFonts w:ascii="Arial Nova" w:hAnsi="Arial Nova" w:cs="Arial"/>
                <w:sz w:val="24"/>
                <w:szCs w:val="24"/>
              </w:rPr>
              <w:t>13:00</w:t>
            </w:r>
            <w:r w:rsidRPr="00103E13">
              <w:rPr>
                <w:rFonts w:ascii="Arial Nova" w:hAnsi="Arial Nova" w:cs="Arial"/>
                <w:sz w:val="24"/>
                <w:szCs w:val="24"/>
              </w:rPr>
              <w:br/>
              <w:t>Room Berlin</w:t>
            </w:r>
          </w:p>
        </w:tc>
        <w:tc>
          <w:tcPr>
            <w:tcW w:w="2976" w:type="dxa"/>
            <w:shd w:val="clear" w:color="auto" w:fill="FFFFFF" w:themeFill="background1"/>
          </w:tcPr>
          <w:p w14:paraId="05BB97E3" w14:textId="3D7F9A39" w:rsidR="00B1536B" w:rsidRPr="00103E13" w:rsidRDefault="00B1536B" w:rsidP="00941BF3">
            <w:pPr>
              <w:rPr>
                <w:rStyle w:val="Strong"/>
                <w:rFonts w:ascii="Arial Nova" w:hAnsi="Arial Nova" w:cs="Arial"/>
                <w:sz w:val="24"/>
                <w:szCs w:val="24"/>
              </w:rPr>
            </w:pPr>
            <w:r w:rsidRPr="00103E13">
              <w:rPr>
                <w:rStyle w:val="Strong"/>
                <w:rFonts w:ascii="Arial Nova" w:hAnsi="Arial Nova" w:cs="Arial"/>
                <w:sz w:val="24"/>
                <w:szCs w:val="24"/>
              </w:rPr>
              <w:t>Green Climate Fund (GCF)</w:t>
            </w:r>
            <w:r w:rsidRPr="00103E13">
              <w:rPr>
                <w:rFonts w:ascii="Arial Nova" w:hAnsi="Arial Nova" w:cs="Arial"/>
                <w:sz w:val="24"/>
                <w:szCs w:val="24"/>
              </w:rPr>
              <w:br/>
              <w:t>Mr. Hansol Park</w:t>
            </w:r>
            <w:r w:rsidRPr="00103E13">
              <w:rPr>
                <w:rFonts w:ascii="Arial Nova" w:hAnsi="Arial Nova" w:cs="Arial"/>
                <w:sz w:val="24"/>
                <w:szCs w:val="24"/>
              </w:rPr>
              <w:br/>
            </w:r>
            <w:hyperlink r:id="rId6" w:history="1">
              <w:r w:rsidRPr="00941BF3">
                <w:rPr>
                  <w:rStyle w:val="Hyperlink"/>
                  <w:rFonts w:ascii="Arial Nova" w:hAnsi="Arial Nova" w:cs="Arial"/>
                  <w:color w:val="auto"/>
                  <w:sz w:val="24"/>
                  <w:szCs w:val="24"/>
                </w:rPr>
                <w:t>hpark@gcfund.org</w:t>
              </w:r>
            </w:hyperlink>
            <w:r w:rsidRPr="00941BF3">
              <w:rPr>
                <w:rFonts w:ascii="Arial Nova" w:hAnsi="Arial Nova" w:cs="Arial"/>
                <w:b/>
                <w:bCs/>
                <w:sz w:val="24"/>
                <w:szCs w:val="24"/>
              </w:rPr>
              <w:br/>
            </w:r>
            <w:r w:rsidRPr="00941BF3">
              <w:rPr>
                <w:rStyle w:val="Strong"/>
                <w:rFonts w:ascii="Arial Nova" w:hAnsi="Arial Nova" w:cs="Arial"/>
                <w:b w:val="0"/>
                <w:bCs w:val="0"/>
                <w:sz w:val="24"/>
                <w:szCs w:val="24"/>
              </w:rPr>
              <w:t>+82 10 74586032</w:t>
            </w:r>
          </w:p>
        </w:tc>
        <w:tc>
          <w:tcPr>
            <w:tcW w:w="8222" w:type="dxa"/>
            <w:shd w:val="clear" w:color="auto" w:fill="FFFFFF" w:themeFill="background1"/>
            <w:vAlign w:val="center"/>
          </w:tcPr>
          <w:p w14:paraId="08BE829C" w14:textId="634C58F1" w:rsidR="00B1536B" w:rsidRPr="00103E13" w:rsidRDefault="00B1536B" w:rsidP="00B1536B">
            <w:pPr>
              <w:rPr>
                <w:rStyle w:val="Strong"/>
                <w:rFonts w:ascii="Arial Nova" w:hAnsi="Arial Nova" w:cs="Arial"/>
                <w:sz w:val="24"/>
                <w:szCs w:val="24"/>
              </w:rPr>
            </w:pPr>
            <w:r w:rsidRPr="00103E13">
              <w:rPr>
                <w:rStyle w:val="Strong"/>
                <w:rFonts w:ascii="Arial Nova" w:hAnsi="Arial Nova" w:cs="Arial"/>
                <w:sz w:val="24"/>
                <w:szCs w:val="24"/>
              </w:rPr>
              <w:t>Long-Term Vision on Complementarity, Coherence, and Collaboration between GCF and GEF</w:t>
            </w:r>
            <w:r w:rsidRPr="00103E13">
              <w:rPr>
                <w:rFonts w:ascii="Arial Nova" w:hAnsi="Arial Nova" w:cs="Arial"/>
                <w:sz w:val="24"/>
                <w:szCs w:val="24"/>
              </w:rPr>
              <w:br/>
              <w:t>The event aims to present how the two Funds aim to implement the LTV in line with their respective strategic investment plans, supporting the implementation of initiatives in current/future programming strategies.</w:t>
            </w:r>
            <w:r w:rsidRPr="00103E13">
              <w:rPr>
                <w:rFonts w:ascii="Arial Nova" w:hAnsi="Arial Nova" w:cs="Arial"/>
                <w:sz w:val="24"/>
                <w:szCs w:val="24"/>
              </w:rPr>
              <w:br/>
            </w:r>
            <w:r w:rsidRPr="00103E13">
              <w:rPr>
                <w:rFonts w:ascii="Arial Nova" w:hAnsi="Arial Nova" w:cs="Arial"/>
                <w:sz w:val="24"/>
                <w:szCs w:val="24"/>
              </w:rPr>
              <w:br/>
            </w:r>
            <w:r w:rsidRPr="00103E13">
              <w:rPr>
                <w:rFonts w:ascii="Arial Nova" w:hAnsi="Arial Nova" w:cs="Arial"/>
                <w:b/>
                <w:bCs/>
                <w:sz w:val="24"/>
                <w:szCs w:val="24"/>
              </w:rPr>
              <w:t>Speakers:</w:t>
            </w:r>
            <w:r w:rsidRPr="00103E13">
              <w:rPr>
                <w:rFonts w:ascii="Arial Nova" w:hAnsi="Arial Nova" w:cs="Arial"/>
                <w:sz w:val="24"/>
                <w:szCs w:val="24"/>
              </w:rPr>
              <w:t> Representatives from Parties, GCF National Designated Authorities, GEF Focal Points, GCF Accredited Entities, GEF Agencies, Secretariats of GEF and GCF</w:t>
            </w:r>
          </w:p>
        </w:tc>
      </w:tr>
      <w:tr w:rsidR="00777004" w:rsidRPr="00103E13" w14:paraId="0D930FEE" w14:textId="77777777" w:rsidTr="000D4058">
        <w:trPr>
          <w:tblCellSpacing w:w="0" w:type="dxa"/>
        </w:trPr>
        <w:tc>
          <w:tcPr>
            <w:tcW w:w="1552" w:type="dxa"/>
            <w:shd w:val="clear" w:color="auto" w:fill="FFFFFF" w:themeFill="background1"/>
            <w:noWrap/>
            <w:vAlign w:val="center"/>
          </w:tcPr>
          <w:p w14:paraId="6B589FB7" w14:textId="16C112D0" w:rsidR="00D1041C" w:rsidRPr="00103E13" w:rsidRDefault="00D1041C" w:rsidP="00D1041C">
            <w:pPr>
              <w:rPr>
                <w:rFonts w:ascii="Arial Nova" w:hAnsi="Arial Nova" w:cs="Arial"/>
                <w:sz w:val="24"/>
                <w:szCs w:val="24"/>
              </w:rPr>
            </w:pPr>
            <w:r w:rsidRPr="00103E13">
              <w:rPr>
                <w:rFonts w:ascii="Arial Nova" w:hAnsi="Arial Nova" w:cs="Arial"/>
                <w:sz w:val="24"/>
                <w:szCs w:val="24"/>
              </w:rPr>
              <w:t>Wednesday,</w:t>
            </w:r>
            <w:r w:rsidRPr="00103E13">
              <w:rPr>
                <w:rFonts w:ascii="Arial Nova" w:hAnsi="Arial Nova" w:cs="Arial"/>
                <w:sz w:val="24"/>
                <w:szCs w:val="24"/>
              </w:rPr>
              <w:br/>
              <w:t>08 Jun 2022</w:t>
            </w:r>
          </w:p>
        </w:tc>
        <w:tc>
          <w:tcPr>
            <w:tcW w:w="1701" w:type="dxa"/>
            <w:shd w:val="clear" w:color="auto" w:fill="FFFFFF" w:themeFill="background1"/>
            <w:vAlign w:val="center"/>
          </w:tcPr>
          <w:p w14:paraId="41F42558" w14:textId="66E9ED22" w:rsidR="00D1041C" w:rsidRPr="00103E13" w:rsidRDefault="00D1041C" w:rsidP="00D1041C">
            <w:pPr>
              <w:rPr>
                <w:rFonts w:ascii="Arial Nova" w:hAnsi="Arial Nova" w:cs="Arial"/>
                <w:sz w:val="24"/>
                <w:szCs w:val="24"/>
              </w:rPr>
            </w:pPr>
            <w:r w:rsidRPr="00103E13">
              <w:rPr>
                <w:rFonts w:ascii="Arial Nova" w:hAnsi="Arial Nova" w:cs="Arial"/>
                <w:sz w:val="24"/>
                <w:szCs w:val="24"/>
              </w:rPr>
              <w:t>16:45</w:t>
            </w:r>
            <w:r w:rsidR="00103E13">
              <w:rPr>
                <w:rFonts w:ascii="Arial Nova" w:hAnsi="Arial Nova" w:cs="Arial"/>
                <w:sz w:val="24"/>
                <w:szCs w:val="24"/>
              </w:rPr>
              <w:t>-</w:t>
            </w:r>
            <w:r w:rsidRPr="00103E13">
              <w:rPr>
                <w:rFonts w:ascii="Arial Nova" w:hAnsi="Arial Nova" w:cs="Arial"/>
                <w:sz w:val="24"/>
                <w:szCs w:val="24"/>
              </w:rPr>
              <w:t>18:15</w:t>
            </w:r>
            <w:r w:rsidRPr="00103E13">
              <w:rPr>
                <w:rFonts w:ascii="Arial Nova" w:hAnsi="Arial Nova" w:cs="Arial"/>
                <w:sz w:val="24"/>
                <w:szCs w:val="24"/>
              </w:rPr>
              <w:br/>
              <w:t>Room Bonn</w:t>
            </w:r>
          </w:p>
        </w:tc>
        <w:tc>
          <w:tcPr>
            <w:tcW w:w="2976" w:type="dxa"/>
            <w:shd w:val="clear" w:color="auto" w:fill="FFFFFF" w:themeFill="background1"/>
          </w:tcPr>
          <w:p w14:paraId="2146C5E9" w14:textId="77777777" w:rsidR="00D1041C" w:rsidRPr="00103E13" w:rsidRDefault="00D1041C" w:rsidP="00941BF3">
            <w:pPr>
              <w:rPr>
                <w:rFonts w:ascii="Arial Nova" w:hAnsi="Arial Nova" w:cs="Arial"/>
                <w:sz w:val="24"/>
                <w:szCs w:val="24"/>
              </w:rPr>
            </w:pPr>
            <w:r w:rsidRPr="00103E13">
              <w:rPr>
                <w:rStyle w:val="Strong"/>
                <w:rFonts w:ascii="Arial Nova" w:hAnsi="Arial Nova" w:cs="Arial"/>
                <w:sz w:val="24"/>
                <w:szCs w:val="24"/>
              </w:rPr>
              <w:t>Columbia University</w:t>
            </w:r>
            <w:r w:rsidRPr="00103E13">
              <w:rPr>
                <w:rFonts w:ascii="Arial Nova" w:hAnsi="Arial Nova" w:cs="Arial"/>
                <w:sz w:val="24"/>
                <w:szCs w:val="24"/>
              </w:rPr>
              <w:br/>
              <w:t>Ms. Alison Rose</w:t>
            </w:r>
            <w:r w:rsidRPr="00103E13">
              <w:rPr>
                <w:rFonts w:ascii="Arial Nova" w:hAnsi="Arial Nova" w:cs="Arial"/>
                <w:sz w:val="24"/>
                <w:szCs w:val="24"/>
              </w:rPr>
              <w:br/>
            </w:r>
            <w:hyperlink r:id="rId7" w:history="1">
              <w:r w:rsidRPr="00103E13">
                <w:rPr>
                  <w:rStyle w:val="Hyperlink"/>
                  <w:rFonts w:ascii="Arial Nova" w:hAnsi="Arial Nova" w:cs="Arial"/>
                  <w:color w:val="auto"/>
                  <w:sz w:val="24"/>
                  <w:szCs w:val="24"/>
                </w:rPr>
                <w:t>arose@iri.columbia.edu</w:t>
              </w:r>
            </w:hyperlink>
            <w:r w:rsidRPr="00103E13">
              <w:rPr>
                <w:rFonts w:ascii="Arial Nova" w:hAnsi="Arial Nova" w:cs="Arial"/>
                <w:sz w:val="24"/>
                <w:szCs w:val="24"/>
              </w:rPr>
              <w:br/>
            </w:r>
            <w:r w:rsidRPr="00941BF3">
              <w:rPr>
                <w:rStyle w:val="Strong"/>
                <w:rFonts w:ascii="Arial Nova" w:hAnsi="Arial Nova" w:cs="Arial"/>
                <w:b w:val="0"/>
                <w:bCs w:val="0"/>
                <w:sz w:val="24"/>
                <w:szCs w:val="24"/>
              </w:rPr>
              <w:t>+1 347 2623517</w:t>
            </w:r>
          </w:p>
          <w:p w14:paraId="332343CD" w14:textId="77777777" w:rsidR="00D1041C" w:rsidRPr="00103E13" w:rsidRDefault="00802A34" w:rsidP="00941BF3">
            <w:pPr>
              <w:rPr>
                <w:rFonts w:ascii="Arial Nova" w:hAnsi="Arial Nova" w:cs="Arial"/>
                <w:sz w:val="24"/>
                <w:szCs w:val="24"/>
              </w:rPr>
            </w:pPr>
            <w:r>
              <w:rPr>
                <w:rFonts w:ascii="Arial Nova" w:hAnsi="Arial Nova" w:cs="Arial"/>
                <w:sz w:val="24"/>
                <w:szCs w:val="24"/>
              </w:rPr>
              <w:pict w14:anchorId="563DF0AB">
                <v:rect id="_x0000_i1025" style="width:0;height:.75pt" o:hrstd="t" o:hrnoshade="t" o:hr="t" fillcolor="#ccc" stroked="f"/>
              </w:pict>
            </w:r>
          </w:p>
          <w:p w14:paraId="4E49702B" w14:textId="6AECE63D" w:rsidR="00D1041C" w:rsidRPr="00103E13" w:rsidRDefault="00D1041C" w:rsidP="00941BF3">
            <w:pPr>
              <w:rPr>
                <w:rStyle w:val="Strong"/>
                <w:rFonts w:ascii="Arial Nova" w:hAnsi="Arial Nova" w:cs="Arial"/>
                <w:sz w:val="24"/>
                <w:szCs w:val="24"/>
              </w:rPr>
            </w:pPr>
            <w:r w:rsidRPr="00103E13">
              <w:rPr>
                <w:rStyle w:val="Strong"/>
                <w:rFonts w:ascii="Arial Nova" w:hAnsi="Arial Nova" w:cs="Arial"/>
                <w:sz w:val="24"/>
                <w:szCs w:val="24"/>
              </w:rPr>
              <w:t>Food, Agriculture and Natural Resources Policy Analysis Network (FANRPAN)</w:t>
            </w:r>
            <w:r w:rsidRPr="00103E13">
              <w:rPr>
                <w:rFonts w:ascii="Arial Nova" w:hAnsi="Arial Nova" w:cs="Arial"/>
                <w:sz w:val="24"/>
                <w:szCs w:val="24"/>
              </w:rPr>
              <w:br/>
              <w:t xml:space="preserve">Ms. </w:t>
            </w:r>
            <w:proofErr w:type="spellStart"/>
            <w:r w:rsidRPr="00103E13">
              <w:rPr>
                <w:rFonts w:ascii="Arial Nova" w:hAnsi="Arial Nova" w:cs="Arial"/>
                <w:sz w:val="24"/>
                <w:szCs w:val="24"/>
              </w:rPr>
              <w:t>Sithembile</w:t>
            </w:r>
            <w:proofErr w:type="spellEnd"/>
            <w:r w:rsidRPr="00103E13">
              <w:rPr>
                <w:rFonts w:ascii="Arial Nova" w:hAnsi="Arial Nova" w:cs="Arial"/>
                <w:sz w:val="24"/>
                <w:szCs w:val="24"/>
              </w:rPr>
              <w:t xml:space="preserve"> </w:t>
            </w:r>
            <w:proofErr w:type="spellStart"/>
            <w:r w:rsidRPr="00103E13">
              <w:rPr>
                <w:rFonts w:ascii="Arial Nova" w:hAnsi="Arial Nova" w:cs="Arial"/>
                <w:sz w:val="24"/>
                <w:szCs w:val="24"/>
              </w:rPr>
              <w:t>Mwamakamba</w:t>
            </w:r>
            <w:proofErr w:type="spellEnd"/>
            <w:r w:rsidRPr="00103E13">
              <w:rPr>
                <w:rFonts w:ascii="Arial Nova" w:hAnsi="Arial Nova" w:cs="Arial"/>
                <w:sz w:val="24"/>
                <w:szCs w:val="24"/>
              </w:rPr>
              <w:br/>
            </w:r>
            <w:hyperlink r:id="rId8" w:history="1">
              <w:r w:rsidRPr="00103E13">
                <w:rPr>
                  <w:rStyle w:val="Hyperlink"/>
                  <w:rFonts w:ascii="Arial Nova" w:hAnsi="Arial Nova" w:cs="Arial"/>
                  <w:color w:val="auto"/>
                  <w:sz w:val="24"/>
                  <w:szCs w:val="24"/>
                </w:rPr>
                <w:t>smwamakamba@fanrpan.org</w:t>
              </w:r>
            </w:hyperlink>
            <w:r w:rsidRPr="00103E13">
              <w:rPr>
                <w:rFonts w:ascii="Arial Nova" w:hAnsi="Arial Nova" w:cs="Arial"/>
                <w:sz w:val="24"/>
                <w:szCs w:val="24"/>
              </w:rPr>
              <w:br/>
            </w:r>
            <w:r w:rsidRPr="00103E13">
              <w:rPr>
                <w:rStyle w:val="Strong"/>
                <w:rFonts w:ascii="Arial Nova" w:hAnsi="Arial Nova" w:cs="Arial"/>
                <w:sz w:val="24"/>
                <w:szCs w:val="24"/>
              </w:rPr>
              <w:t>+</w:t>
            </w:r>
            <w:r w:rsidRPr="00941BF3">
              <w:rPr>
                <w:rStyle w:val="Strong"/>
                <w:rFonts w:ascii="Arial Nova" w:hAnsi="Arial Nova" w:cs="Arial"/>
                <w:b w:val="0"/>
                <w:bCs w:val="0"/>
                <w:sz w:val="24"/>
                <w:szCs w:val="24"/>
              </w:rPr>
              <w:t>27 82 7991382</w:t>
            </w:r>
          </w:p>
        </w:tc>
        <w:tc>
          <w:tcPr>
            <w:tcW w:w="8222" w:type="dxa"/>
            <w:shd w:val="clear" w:color="auto" w:fill="FFFFFF" w:themeFill="background1"/>
            <w:vAlign w:val="center"/>
          </w:tcPr>
          <w:p w14:paraId="7260FB3C" w14:textId="1D49990A" w:rsidR="00D1041C" w:rsidRPr="00103E13" w:rsidRDefault="00D1041C" w:rsidP="00D1041C">
            <w:pPr>
              <w:rPr>
                <w:rStyle w:val="Strong"/>
                <w:rFonts w:ascii="Arial Nova" w:hAnsi="Arial Nova" w:cs="Arial"/>
                <w:sz w:val="24"/>
                <w:szCs w:val="24"/>
              </w:rPr>
            </w:pPr>
            <w:r w:rsidRPr="00103E13">
              <w:rPr>
                <w:rStyle w:val="Strong"/>
                <w:rFonts w:ascii="Arial Nova" w:hAnsi="Arial Nova" w:cs="Arial"/>
                <w:sz w:val="24"/>
                <w:szCs w:val="24"/>
              </w:rPr>
              <w:t>Stepping up adaptation action in food systems: Actioning findings from IPCC Working Group II</w:t>
            </w:r>
            <w:r w:rsidRPr="00103E13">
              <w:rPr>
                <w:rFonts w:ascii="Arial Nova" w:hAnsi="Arial Nova" w:cs="Arial"/>
                <w:sz w:val="24"/>
                <w:szCs w:val="24"/>
              </w:rPr>
              <w:br/>
              <w:t>The IPCC Working Group II report has highlighted the ‘adaptation gap’ in food systems. This event will discuss steps to address this gap, which can result in fewer famines, reduced migration, less conflict, and more stable political conditions, which go beyond country borders.</w:t>
            </w:r>
            <w:r w:rsidRPr="00103E13">
              <w:rPr>
                <w:rFonts w:ascii="Arial Nova" w:hAnsi="Arial Nova" w:cs="Arial"/>
                <w:sz w:val="24"/>
                <w:szCs w:val="24"/>
              </w:rPr>
              <w:br/>
            </w:r>
            <w:r w:rsidRPr="00103E13">
              <w:rPr>
                <w:rFonts w:ascii="Arial Nova" w:hAnsi="Arial Nova" w:cs="Arial"/>
                <w:sz w:val="24"/>
                <w:szCs w:val="24"/>
              </w:rPr>
              <w:br/>
            </w:r>
            <w:r w:rsidRPr="00103E13">
              <w:rPr>
                <w:rFonts w:ascii="Arial Nova" w:hAnsi="Arial Nova" w:cs="Arial"/>
                <w:b/>
                <w:bCs/>
                <w:sz w:val="24"/>
                <w:szCs w:val="24"/>
              </w:rPr>
              <w:t>Speakers:</w:t>
            </w:r>
            <w:r w:rsidRPr="00103E13">
              <w:rPr>
                <w:rFonts w:ascii="Arial Nova" w:hAnsi="Arial Nova" w:cs="Arial"/>
                <w:sz w:val="24"/>
                <w:szCs w:val="24"/>
              </w:rPr>
              <w:t xml:space="preserve"> Walter </w:t>
            </w:r>
            <w:proofErr w:type="spellStart"/>
            <w:r w:rsidRPr="00103E13">
              <w:rPr>
                <w:rFonts w:ascii="Arial Nova" w:hAnsi="Arial Nova" w:cs="Arial"/>
                <w:sz w:val="24"/>
                <w:szCs w:val="24"/>
              </w:rPr>
              <w:t>Baethgen</w:t>
            </w:r>
            <w:proofErr w:type="spellEnd"/>
            <w:r w:rsidRPr="00103E13">
              <w:rPr>
                <w:rFonts w:ascii="Arial Nova" w:hAnsi="Arial Nova" w:cs="Arial"/>
                <w:sz w:val="24"/>
                <w:szCs w:val="24"/>
              </w:rPr>
              <w:t xml:space="preserve">, Columbia University Climate School Martial </w:t>
            </w:r>
            <w:proofErr w:type="spellStart"/>
            <w:r w:rsidRPr="00103E13">
              <w:rPr>
                <w:rFonts w:ascii="Arial Nova" w:hAnsi="Arial Nova" w:cs="Arial"/>
                <w:sz w:val="24"/>
                <w:szCs w:val="24"/>
              </w:rPr>
              <w:t>Bernoux</w:t>
            </w:r>
            <w:proofErr w:type="spellEnd"/>
            <w:r w:rsidRPr="00103E13">
              <w:rPr>
                <w:rFonts w:ascii="Arial Nova" w:hAnsi="Arial Nova" w:cs="Arial"/>
                <w:sz w:val="24"/>
                <w:szCs w:val="24"/>
              </w:rPr>
              <w:t xml:space="preserve">, FAO James Birch, Bill and Melinda Gates Foundation Bruce Campbell, </w:t>
            </w:r>
            <w:proofErr w:type="spellStart"/>
            <w:r w:rsidRPr="00103E13">
              <w:rPr>
                <w:rFonts w:ascii="Arial Nova" w:hAnsi="Arial Nova" w:cs="Arial"/>
                <w:sz w:val="24"/>
                <w:szCs w:val="24"/>
              </w:rPr>
              <w:t>Clim</w:t>
            </w:r>
            <w:proofErr w:type="spellEnd"/>
            <w:r w:rsidRPr="00103E13">
              <w:rPr>
                <w:rFonts w:ascii="Arial Nova" w:hAnsi="Arial Nova" w:cs="Arial"/>
                <w:sz w:val="24"/>
                <w:szCs w:val="24"/>
              </w:rPr>
              <w:t xml:space="preserve">-Eat Abel </w:t>
            </w:r>
            <w:proofErr w:type="spellStart"/>
            <w:r w:rsidRPr="00103E13">
              <w:rPr>
                <w:rFonts w:ascii="Arial Nova" w:hAnsi="Arial Nova" w:cs="Arial"/>
                <w:sz w:val="24"/>
                <w:szCs w:val="24"/>
              </w:rPr>
              <w:t>Musumali</w:t>
            </w:r>
            <w:proofErr w:type="spellEnd"/>
            <w:r w:rsidRPr="00103E13">
              <w:rPr>
                <w:rFonts w:ascii="Arial Nova" w:hAnsi="Arial Nova" w:cs="Arial"/>
                <w:sz w:val="24"/>
                <w:szCs w:val="24"/>
              </w:rPr>
              <w:t xml:space="preserve">, Zambia CSA Alliance </w:t>
            </w:r>
            <w:proofErr w:type="spellStart"/>
            <w:r w:rsidRPr="00103E13">
              <w:rPr>
                <w:rFonts w:ascii="Arial Nova" w:hAnsi="Arial Nova" w:cs="Arial"/>
                <w:sz w:val="24"/>
                <w:szCs w:val="24"/>
              </w:rPr>
              <w:t>Lwembe</w:t>
            </w:r>
            <w:proofErr w:type="spellEnd"/>
            <w:r w:rsidRPr="00103E13">
              <w:rPr>
                <w:rFonts w:ascii="Arial Nova" w:hAnsi="Arial Nova" w:cs="Arial"/>
                <w:sz w:val="24"/>
                <w:szCs w:val="24"/>
              </w:rPr>
              <w:t xml:space="preserve"> </w:t>
            </w:r>
            <w:proofErr w:type="spellStart"/>
            <w:r w:rsidRPr="00103E13">
              <w:rPr>
                <w:rFonts w:ascii="Arial Nova" w:hAnsi="Arial Nova" w:cs="Arial"/>
                <w:sz w:val="24"/>
                <w:szCs w:val="24"/>
              </w:rPr>
              <w:t>Mwale</w:t>
            </w:r>
            <w:proofErr w:type="spellEnd"/>
            <w:r w:rsidRPr="00103E13">
              <w:rPr>
                <w:rFonts w:ascii="Arial Nova" w:hAnsi="Arial Nova" w:cs="Arial"/>
                <w:sz w:val="24"/>
                <w:szCs w:val="24"/>
              </w:rPr>
              <w:t xml:space="preserve">, COMESA Climate Change </w:t>
            </w:r>
            <w:proofErr w:type="spellStart"/>
            <w:r w:rsidRPr="00103E13">
              <w:rPr>
                <w:rFonts w:ascii="Arial Nova" w:hAnsi="Arial Nova" w:cs="Arial"/>
                <w:sz w:val="24"/>
                <w:szCs w:val="24"/>
              </w:rPr>
              <w:t>Programme</w:t>
            </w:r>
            <w:proofErr w:type="spellEnd"/>
            <w:r w:rsidRPr="00103E13">
              <w:rPr>
                <w:rFonts w:ascii="Arial Nova" w:hAnsi="Arial Nova" w:cs="Arial"/>
                <w:sz w:val="24"/>
                <w:szCs w:val="24"/>
              </w:rPr>
              <w:t xml:space="preserve"> Felicitas </w:t>
            </w:r>
            <w:proofErr w:type="spellStart"/>
            <w:r w:rsidRPr="00103E13">
              <w:rPr>
                <w:rFonts w:ascii="Arial Nova" w:hAnsi="Arial Nova" w:cs="Arial"/>
                <w:sz w:val="24"/>
                <w:szCs w:val="24"/>
              </w:rPr>
              <w:t>Röhrig</w:t>
            </w:r>
            <w:proofErr w:type="spellEnd"/>
            <w:r w:rsidRPr="00103E13">
              <w:rPr>
                <w:rFonts w:ascii="Arial Nova" w:hAnsi="Arial Nova" w:cs="Arial"/>
                <w:sz w:val="24"/>
                <w:szCs w:val="24"/>
              </w:rPr>
              <w:t>, BMZ Julia Wolf, FAO</w:t>
            </w:r>
          </w:p>
        </w:tc>
      </w:tr>
      <w:tr w:rsidR="003E5161" w:rsidRPr="00103E13" w14:paraId="66B7FBC8" w14:textId="77777777" w:rsidTr="000D4058">
        <w:trPr>
          <w:trHeight w:val="2855"/>
          <w:tblCellSpacing w:w="0" w:type="dxa"/>
        </w:trPr>
        <w:tc>
          <w:tcPr>
            <w:tcW w:w="1552" w:type="dxa"/>
            <w:shd w:val="clear" w:color="auto" w:fill="FFFFFF" w:themeFill="background1"/>
            <w:noWrap/>
            <w:vAlign w:val="center"/>
          </w:tcPr>
          <w:p w14:paraId="7356BF70" w14:textId="1BCE2192" w:rsidR="008C7127" w:rsidRPr="00103E13" w:rsidRDefault="008C7127" w:rsidP="008C7127">
            <w:pPr>
              <w:rPr>
                <w:rFonts w:ascii="Arial Nova" w:hAnsi="Arial Nova" w:cs="Arial"/>
                <w:sz w:val="24"/>
                <w:szCs w:val="24"/>
              </w:rPr>
            </w:pPr>
            <w:r w:rsidRPr="00103E13">
              <w:rPr>
                <w:rFonts w:ascii="Arial Nova" w:hAnsi="Arial Nova" w:cs="Arial"/>
                <w:sz w:val="24"/>
                <w:szCs w:val="24"/>
              </w:rPr>
              <w:lastRenderedPageBreak/>
              <w:t>Thursday,</w:t>
            </w:r>
            <w:r w:rsidRPr="00103E13">
              <w:rPr>
                <w:rFonts w:ascii="Arial Nova" w:hAnsi="Arial Nova" w:cs="Arial"/>
                <w:sz w:val="24"/>
                <w:szCs w:val="24"/>
              </w:rPr>
              <w:br/>
              <w:t>09 Jun 2022</w:t>
            </w:r>
          </w:p>
        </w:tc>
        <w:tc>
          <w:tcPr>
            <w:tcW w:w="1701" w:type="dxa"/>
            <w:shd w:val="clear" w:color="auto" w:fill="FFFFFF" w:themeFill="background1"/>
            <w:vAlign w:val="center"/>
          </w:tcPr>
          <w:p w14:paraId="61FB1E1A" w14:textId="70319C92" w:rsidR="008C7127" w:rsidRPr="00103E13" w:rsidRDefault="008C7127" w:rsidP="008C7127">
            <w:pPr>
              <w:rPr>
                <w:rFonts w:ascii="Arial Nova" w:hAnsi="Arial Nova" w:cs="Arial"/>
                <w:sz w:val="24"/>
                <w:szCs w:val="24"/>
              </w:rPr>
            </w:pPr>
            <w:r w:rsidRPr="00103E13">
              <w:rPr>
                <w:rFonts w:ascii="Arial Nova" w:hAnsi="Arial Nova" w:cs="Arial"/>
                <w:sz w:val="24"/>
                <w:szCs w:val="24"/>
              </w:rPr>
              <w:t>18:30</w:t>
            </w:r>
            <w:r w:rsidR="00103E13">
              <w:rPr>
                <w:rFonts w:ascii="Arial Nova" w:hAnsi="Arial Nova" w:cs="Arial"/>
                <w:sz w:val="24"/>
                <w:szCs w:val="24"/>
              </w:rPr>
              <w:t>-</w:t>
            </w:r>
            <w:r w:rsidRPr="00103E13">
              <w:rPr>
                <w:rFonts w:ascii="Arial Nova" w:hAnsi="Arial Nova" w:cs="Arial"/>
                <w:sz w:val="24"/>
                <w:szCs w:val="24"/>
              </w:rPr>
              <w:t>20:00</w:t>
            </w:r>
            <w:r w:rsidRPr="00103E13">
              <w:rPr>
                <w:rFonts w:ascii="Arial Nova" w:hAnsi="Arial Nova" w:cs="Arial"/>
                <w:sz w:val="24"/>
                <w:szCs w:val="24"/>
              </w:rPr>
              <w:br/>
              <w:t>Room Bonn</w:t>
            </w:r>
          </w:p>
        </w:tc>
        <w:tc>
          <w:tcPr>
            <w:tcW w:w="2976" w:type="dxa"/>
            <w:shd w:val="clear" w:color="auto" w:fill="FFFFFF" w:themeFill="background1"/>
          </w:tcPr>
          <w:p w14:paraId="79BEB35E" w14:textId="5F4B6544" w:rsidR="008C7127" w:rsidRPr="00103E13" w:rsidRDefault="008C7127" w:rsidP="00941BF3">
            <w:pPr>
              <w:rPr>
                <w:rStyle w:val="Strong"/>
                <w:rFonts w:ascii="Arial Nova" w:hAnsi="Arial Nova" w:cs="Arial"/>
                <w:sz w:val="24"/>
                <w:szCs w:val="24"/>
              </w:rPr>
            </w:pPr>
            <w:r w:rsidRPr="00103E13">
              <w:rPr>
                <w:rStyle w:val="Strong"/>
                <w:rFonts w:ascii="Arial Nova" w:hAnsi="Arial Nova" w:cs="Arial"/>
                <w:sz w:val="24"/>
                <w:szCs w:val="24"/>
              </w:rPr>
              <w:t>Secretariat of the United Nations Framework Convention on Climate Change (UNFCCC)</w:t>
            </w:r>
            <w:r w:rsidRPr="00103E13">
              <w:rPr>
                <w:rFonts w:ascii="Arial Nova" w:hAnsi="Arial Nova" w:cs="Arial"/>
                <w:sz w:val="24"/>
                <w:szCs w:val="24"/>
              </w:rPr>
              <w:br/>
              <w:t>Ms. Julie Amoroso-Garbin</w:t>
            </w:r>
            <w:r w:rsidRPr="00103E13">
              <w:rPr>
                <w:rFonts w:ascii="Arial Nova" w:hAnsi="Arial Nova" w:cs="Arial"/>
                <w:sz w:val="24"/>
                <w:szCs w:val="24"/>
              </w:rPr>
              <w:br/>
            </w:r>
            <w:hyperlink r:id="rId9" w:history="1">
              <w:r w:rsidRPr="00103E13">
                <w:rPr>
                  <w:rStyle w:val="Hyperlink"/>
                  <w:rFonts w:ascii="Arial Nova" w:hAnsi="Arial Nova" w:cs="Arial"/>
                  <w:color w:val="auto"/>
                  <w:sz w:val="24"/>
                  <w:szCs w:val="24"/>
                </w:rPr>
                <w:t>jamoroso-garbin@unfccc.int</w:t>
              </w:r>
            </w:hyperlink>
            <w:r w:rsidRPr="00103E13">
              <w:rPr>
                <w:rFonts w:ascii="Arial Nova" w:hAnsi="Arial Nova" w:cs="Arial"/>
                <w:sz w:val="24"/>
                <w:szCs w:val="24"/>
              </w:rPr>
              <w:br/>
            </w:r>
          </w:p>
        </w:tc>
        <w:tc>
          <w:tcPr>
            <w:tcW w:w="8222" w:type="dxa"/>
            <w:shd w:val="clear" w:color="auto" w:fill="FFFFFF" w:themeFill="background1"/>
            <w:vAlign w:val="center"/>
          </w:tcPr>
          <w:p w14:paraId="23F41AE1" w14:textId="345EF95C" w:rsidR="008C7127" w:rsidRPr="00103E13" w:rsidRDefault="008C7127" w:rsidP="008C7127">
            <w:pPr>
              <w:rPr>
                <w:rStyle w:val="Strong"/>
                <w:rFonts w:ascii="Arial Nova" w:hAnsi="Arial Nova" w:cs="Arial"/>
                <w:sz w:val="24"/>
                <w:szCs w:val="24"/>
              </w:rPr>
            </w:pPr>
            <w:r w:rsidRPr="00103E13">
              <w:rPr>
                <w:rStyle w:val="Strong"/>
                <w:rFonts w:ascii="Arial Nova" w:hAnsi="Arial Nova" w:cs="Arial"/>
                <w:sz w:val="24"/>
                <w:szCs w:val="24"/>
              </w:rPr>
              <w:t>Technical meeting for the implementation of national adaptation plans (NAPs)</w:t>
            </w:r>
            <w:r w:rsidRPr="00103E13">
              <w:rPr>
                <w:rFonts w:ascii="Arial Nova" w:hAnsi="Arial Nova" w:cs="Arial"/>
                <w:sz w:val="24"/>
                <w:szCs w:val="24"/>
              </w:rPr>
              <w:br/>
              <w:t>Technical meeting to provide information on the various ways to assist the implementation of NAPs</w:t>
            </w:r>
            <w:r w:rsidRPr="00103E13">
              <w:rPr>
                <w:rFonts w:ascii="Arial Nova" w:hAnsi="Arial Nova" w:cs="Arial"/>
                <w:sz w:val="24"/>
                <w:szCs w:val="24"/>
              </w:rPr>
              <w:br/>
            </w:r>
            <w:r w:rsidRPr="00103E13">
              <w:rPr>
                <w:rFonts w:ascii="Arial Nova" w:hAnsi="Arial Nova" w:cs="Arial"/>
                <w:sz w:val="24"/>
                <w:szCs w:val="24"/>
              </w:rPr>
              <w:br/>
            </w:r>
            <w:r w:rsidRPr="00103E13">
              <w:rPr>
                <w:rFonts w:ascii="Arial Nova" w:hAnsi="Arial Nova" w:cs="Arial"/>
                <w:b/>
                <w:bCs/>
                <w:sz w:val="24"/>
                <w:szCs w:val="24"/>
              </w:rPr>
              <w:t>Speakers:</w:t>
            </w:r>
            <w:r w:rsidRPr="00103E13">
              <w:rPr>
                <w:rFonts w:ascii="Arial Nova" w:hAnsi="Arial Nova" w:cs="Arial"/>
                <w:sz w:val="24"/>
                <w:szCs w:val="24"/>
              </w:rPr>
              <w:t xml:space="preserve"> LDC Expert Group, UNFCCC </w:t>
            </w:r>
            <w:proofErr w:type="gramStart"/>
            <w:r w:rsidRPr="00103E13">
              <w:rPr>
                <w:rFonts w:ascii="Arial Nova" w:hAnsi="Arial Nova" w:cs="Arial"/>
                <w:sz w:val="24"/>
                <w:szCs w:val="24"/>
              </w:rPr>
              <w:t>Secretariat</w:t>
            </w:r>
            <w:proofErr w:type="gramEnd"/>
            <w:r w:rsidRPr="00103E13">
              <w:rPr>
                <w:rFonts w:ascii="Arial Nova" w:hAnsi="Arial Nova" w:cs="Arial"/>
                <w:sz w:val="24"/>
                <w:szCs w:val="24"/>
              </w:rPr>
              <w:t xml:space="preserve"> and other relevant partners</w:t>
            </w:r>
          </w:p>
        </w:tc>
      </w:tr>
      <w:tr w:rsidR="003E5161" w:rsidRPr="00103E13" w14:paraId="41969183" w14:textId="77777777" w:rsidTr="000D4058">
        <w:trPr>
          <w:trHeight w:val="4751"/>
          <w:tblCellSpacing w:w="0" w:type="dxa"/>
        </w:trPr>
        <w:tc>
          <w:tcPr>
            <w:tcW w:w="1552" w:type="dxa"/>
            <w:shd w:val="clear" w:color="auto" w:fill="FFFFFF" w:themeFill="background1"/>
            <w:noWrap/>
            <w:vAlign w:val="center"/>
          </w:tcPr>
          <w:p w14:paraId="542DB5B5" w14:textId="6C0851A4" w:rsidR="007236AA" w:rsidRPr="00103E13" w:rsidRDefault="007236AA" w:rsidP="007236AA">
            <w:pPr>
              <w:rPr>
                <w:rFonts w:ascii="Arial Nova" w:hAnsi="Arial Nova" w:cs="Arial"/>
                <w:sz w:val="24"/>
                <w:szCs w:val="24"/>
              </w:rPr>
            </w:pPr>
            <w:r w:rsidRPr="00103E13">
              <w:rPr>
                <w:rFonts w:ascii="Arial Nova" w:eastAsia="Arial" w:hAnsi="Arial Nova" w:cs="Arial"/>
                <w:sz w:val="24"/>
                <w:szCs w:val="24"/>
              </w:rPr>
              <w:t>Saturday,</w:t>
            </w:r>
            <w:r w:rsidRPr="00103E13">
              <w:rPr>
                <w:rFonts w:ascii="Arial Nova" w:hAnsi="Arial Nova"/>
                <w:sz w:val="24"/>
                <w:szCs w:val="24"/>
              </w:rPr>
              <w:br/>
            </w:r>
            <w:r w:rsidRPr="00103E13">
              <w:rPr>
                <w:rFonts w:ascii="Arial Nova" w:eastAsia="Arial" w:hAnsi="Arial Nova" w:cs="Arial"/>
                <w:sz w:val="24"/>
                <w:szCs w:val="24"/>
              </w:rPr>
              <w:t>11 Jun 2022</w:t>
            </w:r>
          </w:p>
        </w:tc>
        <w:tc>
          <w:tcPr>
            <w:tcW w:w="1701" w:type="dxa"/>
            <w:shd w:val="clear" w:color="auto" w:fill="FFFFFF" w:themeFill="background1"/>
            <w:vAlign w:val="center"/>
          </w:tcPr>
          <w:p w14:paraId="78A0B6EB" w14:textId="1630FC23" w:rsidR="007236AA" w:rsidRPr="00103E13" w:rsidRDefault="007236AA" w:rsidP="007236AA">
            <w:pPr>
              <w:rPr>
                <w:rFonts w:ascii="Arial Nova" w:hAnsi="Arial Nova" w:cs="Arial"/>
                <w:sz w:val="24"/>
                <w:szCs w:val="24"/>
              </w:rPr>
            </w:pPr>
            <w:r w:rsidRPr="00103E13">
              <w:rPr>
                <w:rFonts w:ascii="Arial Nova" w:eastAsia="Arial" w:hAnsi="Arial Nova" w:cs="Arial"/>
                <w:sz w:val="24"/>
                <w:szCs w:val="24"/>
              </w:rPr>
              <w:t>11:30-13:00</w:t>
            </w:r>
            <w:r w:rsidRPr="00103E13">
              <w:rPr>
                <w:rFonts w:ascii="Arial Nova" w:hAnsi="Arial Nova"/>
                <w:sz w:val="24"/>
                <w:szCs w:val="24"/>
              </w:rPr>
              <w:br/>
            </w:r>
            <w:r w:rsidRPr="00103E13">
              <w:rPr>
                <w:rFonts w:ascii="Arial Nova" w:eastAsia="Arial" w:hAnsi="Arial Nova" w:cs="Arial"/>
                <w:sz w:val="24"/>
                <w:szCs w:val="24"/>
              </w:rPr>
              <w:t>Room Bonn</w:t>
            </w:r>
          </w:p>
        </w:tc>
        <w:tc>
          <w:tcPr>
            <w:tcW w:w="2976" w:type="dxa"/>
            <w:shd w:val="clear" w:color="auto" w:fill="FFFFFF" w:themeFill="background1"/>
          </w:tcPr>
          <w:p w14:paraId="48965F9D" w14:textId="7045926B" w:rsidR="007236AA" w:rsidRPr="00103E13" w:rsidRDefault="007236AA" w:rsidP="00941BF3">
            <w:pPr>
              <w:rPr>
                <w:rStyle w:val="Strong"/>
                <w:rFonts w:ascii="Arial Nova" w:hAnsi="Arial Nova" w:cs="Arial"/>
                <w:sz w:val="24"/>
                <w:szCs w:val="24"/>
              </w:rPr>
            </w:pPr>
            <w:r w:rsidRPr="00103E13">
              <w:rPr>
                <w:rFonts w:ascii="Arial Nova" w:eastAsia="Arial" w:hAnsi="Arial Nova" w:cs="Arial"/>
                <w:b/>
                <w:bCs/>
                <w:sz w:val="24"/>
                <w:szCs w:val="24"/>
              </w:rPr>
              <w:t>Adaptation Fund Board (AFB)</w:t>
            </w:r>
            <w:r w:rsidRPr="00103E13">
              <w:rPr>
                <w:rFonts w:ascii="Arial Nova" w:hAnsi="Arial Nova"/>
                <w:sz w:val="24"/>
                <w:szCs w:val="24"/>
              </w:rPr>
              <w:br/>
            </w:r>
            <w:r w:rsidRPr="00103E13">
              <w:rPr>
                <w:rFonts w:ascii="Arial Nova" w:eastAsia="Arial" w:hAnsi="Arial Nova" w:cs="Arial"/>
                <w:sz w:val="24"/>
                <w:szCs w:val="24"/>
              </w:rPr>
              <w:t>Ms. Bianka Kretschmer</w:t>
            </w:r>
            <w:r w:rsidRPr="00103E13">
              <w:rPr>
                <w:rFonts w:ascii="Arial Nova" w:hAnsi="Arial Nova"/>
                <w:sz w:val="24"/>
                <w:szCs w:val="24"/>
              </w:rPr>
              <w:br/>
            </w:r>
            <w:hyperlink r:id="rId10">
              <w:r w:rsidRPr="00103E13">
                <w:rPr>
                  <w:rStyle w:val="Hyperlink"/>
                  <w:rFonts w:ascii="Arial Nova" w:eastAsia="Arial" w:hAnsi="Arial Nova" w:cs="Arial"/>
                  <w:color w:val="auto"/>
                  <w:sz w:val="24"/>
                  <w:szCs w:val="24"/>
                </w:rPr>
                <w:t>bkretschmer@adaptation-fund.org</w:t>
              </w:r>
              <w:r w:rsidRPr="00103E13">
                <w:rPr>
                  <w:rFonts w:ascii="Arial Nova" w:hAnsi="Arial Nova"/>
                  <w:sz w:val="24"/>
                  <w:szCs w:val="24"/>
                </w:rPr>
                <w:br/>
              </w:r>
            </w:hyperlink>
            <w:r w:rsidRPr="00103E13">
              <w:rPr>
                <w:rFonts w:ascii="Arial Nova" w:eastAsia="Arial" w:hAnsi="Arial Nova" w:cs="Arial"/>
                <w:sz w:val="24"/>
                <w:szCs w:val="24"/>
              </w:rPr>
              <w:t>+1 931 3619093</w:t>
            </w:r>
          </w:p>
        </w:tc>
        <w:tc>
          <w:tcPr>
            <w:tcW w:w="8222" w:type="dxa"/>
            <w:shd w:val="clear" w:color="auto" w:fill="FFFFFF" w:themeFill="background1"/>
            <w:vAlign w:val="center"/>
          </w:tcPr>
          <w:p w14:paraId="4BDEE8D2" w14:textId="380F0C8E" w:rsidR="007236AA" w:rsidRPr="00103E13" w:rsidRDefault="007236AA" w:rsidP="007236AA">
            <w:pPr>
              <w:rPr>
                <w:rStyle w:val="Strong"/>
                <w:rFonts w:ascii="Arial Nova" w:hAnsi="Arial Nova" w:cs="Arial"/>
                <w:sz w:val="24"/>
                <w:szCs w:val="24"/>
              </w:rPr>
            </w:pPr>
            <w:r w:rsidRPr="00103E13">
              <w:rPr>
                <w:rFonts w:ascii="Arial Nova" w:eastAsia="Arial" w:hAnsi="Arial Nova" w:cs="Arial"/>
                <w:b/>
                <w:bCs/>
                <w:sz w:val="24"/>
                <w:szCs w:val="24"/>
              </w:rPr>
              <w:t xml:space="preserve">Adaptation Fund new strategic directions for enhancing adaptation finance ambition and impact. </w:t>
            </w:r>
            <w:r w:rsidRPr="00103E13">
              <w:rPr>
                <w:rFonts w:ascii="Arial Nova" w:eastAsia="Arial" w:hAnsi="Arial Nova" w:cs="Arial"/>
                <w:sz w:val="24"/>
                <w:szCs w:val="24"/>
              </w:rPr>
              <w:t>The Adaptation Fund brings together stakeholders to share perspectives and updates on adaptation finance trends and their strategic implications for enhancing the ambition and implementation of adaptation finance to maximize impact, including through the Fund’s new Medium-term Strategy.</w:t>
            </w:r>
            <w:r w:rsidRPr="00103E13">
              <w:rPr>
                <w:rFonts w:ascii="Arial Nova" w:hAnsi="Arial Nova"/>
                <w:sz w:val="24"/>
                <w:szCs w:val="24"/>
              </w:rPr>
              <w:br/>
            </w:r>
            <w:r w:rsidRPr="00103E13">
              <w:rPr>
                <w:rFonts w:ascii="Arial Nova" w:hAnsi="Arial Nova"/>
                <w:sz w:val="24"/>
                <w:szCs w:val="24"/>
              </w:rPr>
              <w:br/>
            </w:r>
            <w:r w:rsidRPr="00103E13">
              <w:rPr>
                <w:rFonts w:ascii="Arial Nova" w:eastAsia="Arial" w:hAnsi="Arial Nova" w:cs="Arial"/>
                <w:b/>
                <w:bCs/>
                <w:sz w:val="24"/>
                <w:szCs w:val="24"/>
              </w:rPr>
              <w:t>Speakers:</w:t>
            </w:r>
            <w:r w:rsidRPr="00103E13">
              <w:rPr>
                <w:rFonts w:ascii="Arial Nova" w:eastAsia="Arial" w:hAnsi="Arial Nova" w:cs="Arial"/>
                <w:sz w:val="24"/>
                <w:szCs w:val="24"/>
              </w:rPr>
              <w:t xml:space="preserve"> Adaptation Fund Board Chair Representatives of UNFCCC and/or related processes such as GGA, NAPs etc. Representatives from IPCC Working Group II and/or GCA on state and trends in adaptation Recipient country representatives; Representatives of climate funds, civil </w:t>
            </w:r>
            <w:proofErr w:type="gramStart"/>
            <w:r w:rsidRPr="00103E13">
              <w:rPr>
                <w:rFonts w:ascii="Arial Nova" w:eastAsia="Arial" w:hAnsi="Arial Nova" w:cs="Arial"/>
                <w:sz w:val="24"/>
                <w:szCs w:val="24"/>
              </w:rPr>
              <w:t>society</w:t>
            </w:r>
            <w:proofErr w:type="gramEnd"/>
            <w:r w:rsidRPr="00103E13">
              <w:rPr>
                <w:rFonts w:ascii="Arial Nova" w:eastAsia="Arial" w:hAnsi="Arial Nova" w:cs="Arial"/>
                <w:sz w:val="24"/>
                <w:szCs w:val="24"/>
              </w:rPr>
              <w:t xml:space="preserve"> and youth</w:t>
            </w:r>
          </w:p>
        </w:tc>
      </w:tr>
      <w:tr w:rsidR="003E5161" w:rsidRPr="00103E13" w14:paraId="74C807B8" w14:textId="77777777" w:rsidTr="000D4058">
        <w:trPr>
          <w:tblCellSpacing w:w="0" w:type="dxa"/>
        </w:trPr>
        <w:tc>
          <w:tcPr>
            <w:tcW w:w="1552" w:type="dxa"/>
            <w:shd w:val="clear" w:color="auto" w:fill="FFFFFF" w:themeFill="background1"/>
            <w:noWrap/>
            <w:vAlign w:val="center"/>
          </w:tcPr>
          <w:p w14:paraId="62F0C1CC" w14:textId="07FAEFE1" w:rsidR="001B4303" w:rsidRPr="00103E13" w:rsidRDefault="001B4303" w:rsidP="001B4303">
            <w:pPr>
              <w:rPr>
                <w:rFonts w:ascii="Arial Nova" w:hAnsi="Arial Nova" w:cs="Arial"/>
                <w:sz w:val="24"/>
                <w:szCs w:val="24"/>
              </w:rPr>
            </w:pPr>
            <w:r w:rsidRPr="00103E13">
              <w:rPr>
                <w:rFonts w:ascii="Arial Nova" w:hAnsi="Arial Nova" w:cs="Arial"/>
                <w:sz w:val="24"/>
                <w:szCs w:val="24"/>
              </w:rPr>
              <w:t>Saturday,</w:t>
            </w:r>
            <w:r w:rsidRPr="00103E13">
              <w:rPr>
                <w:rFonts w:ascii="Arial Nova" w:hAnsi="Arial Nova" w:cs="Arial"/>
                <w:sz w:val="24"/>
                <w:szCs w:val="24"/>
              </w:rPr>
              <w:br/>
              <w:t>11 Jun 2022</w:t>
            </w:r>
          </w:p>
        </w:tc>
        <w:tc>
          <w:tcPr>
            <w:tcW w:w="1701" w:type="dxa"/>
            <w:shd w:val="clear" w:color="auto" w:fill="FFFFFF" w:themeFill="background1"/>
            <w:vAlign w:val="center"/>
          </w:tcPr>
          <w:p w14:paraId="4947A353" w14:textId="0C021398" w:rsidR="001B4303" w:rsidRPr="00103E13" w:rsidRDefault="001B4303" w:rsidP="001B4303">
            <w:pPr>
              <w:rPr>
                <w:rFonts w:ascii="Arial Nova" w:hAnsi="Arial Nova" w:cs="Arial"/>
                <w:sz w:val="24"/>
                <w:szCs w:val="24"/>
              </w:rPr>
            </w:pPr>
            <w:r w:rsidRPr="00103E13">
              <w:rPr>
                <w:rFonts w:ascii="Arial Nova" w:hAnsi="Arial Nova" w:cs="Arial"/>
                <w:sz w:val="24"/>
                <w:szCs w:val="24"/>
              </w:rPr>
              <w:t>18:30</w:t>
            </w:r>
            <w:r w:rsidR="00103E13">
              <w:rPr>
                <w:rFonts w:ascii="Arial Nova" w:hAnsi="Arial Nova" w:cs="Arial"/>
                <w:sz w:val="24"/>
                <w:szCs w:val="24"/>
              </w:rPr>
              <w:t>-</w:t>
            </w:r>
            <w:r w:rsidRPr="00103E13">
              <w:rPr>
                <w:rFonts w:ascii="Arial Nova" w:hAnsi="Arial Nova" w:cs="Arial"/>
                <w:sz w:val="24"/>
                <w:szCs w:val="24"/>
              </w:rPr>
              <w:t>20:00</w:t>
            </w:r>
            <w:r w:rsidRPr="00103E13">
              <w:rPr>
                <w:rFonts w:ascii="Arial Nova" w:hAnsi="Arial Nova" w:cs="Arial"/>
                <w:sz w:val="24"/>
                <w:szCs w:val="24"/>
              </w:rPr>
              <w:br/>
              <w:t>Room Bonn</w:t>
            </w:r>
          </w:p>
        </w:tc>
        <w:tc>
          <w:tcPr>
            <w:tcW w:w="2976" w:type="dxa"/>
            <w:shd w:val="clear" w:color="auto" w:fill="FFFFFF" w:themeFill="background1"/>
          </w:tcPr>
          <w:p w14:paraId="5C51766D" w14:textId="38FB96BF" w:rsidR="001B4303" w:rsidRPr="00103E13" w:rsidRDefault="001B4303" w:rsidP="00941BF3">
            <w:pPr>
              <w:rPr>
                <w:rStyle w:val="Strong"/>
                <w:rFonts w:ascii="Arial Nova" w:hAnsi="Arial Nova" w:cs="Arial"/>
                <w:sz w:val="24"/>
                <w:szCs w:val="24"/>
              </w:rPr>
            </w:pPr>
            <w:r w:rsidRPr="00103E13">
              <w:rPr>
                <w:rStyle w:val="Strong"/>
                <w:rFonts w:ascii="Arial Nova" w:hAnsi="Arial Nova" w:cs="Arial"/>
                <w:sz w:val="24"/>
                <w:szCs w:val="24"/>
              </w:rPr>
              <w:t>CGIAR System Organization</w:t>
            </w:r>
            <w:r w:rsidRPr="00103E13">
              <w:rPr>
                <w:rFonts w:ascii="Arial Nova" w:hAnsi="Arial Nova" w:cs="Arial"/>
                <w:sz w:val="24"/>
                <w:szCs w:val="24"/>
              </w:rPr>
              <w:br/>
              <w:t>Mr. James Stapleton</w:t>
            </w:r>
            <w:r w:rsidRPr="00103E13">
              <w:rPr>
                <w:rFonts w:ascii="Arial Nova" w:hAnsi="Arial Nova" w:cs="Arial"/>
                <w:sz w:val="24"/>
                <w:szCs w:val="24"/>
              </w:rPr>
              <w:br/>
            </w:r>
            <w:hyperlink r:id="rId11" w:history="1">
              <w:r w:rsidRPr="00103E13">
                <w:rPr>
                  <w:rStyle w:val="Hyperlink"/>
                  <w:rFonts w:ascii="Arial Nova" w:hAnsi="Arial Nova" w:cs="Arial"/>
                  <w:color w:val="auto"/>
                  <w:sz w:val="24"/>
                  <w:szCs w:val="24"/>
                </w:rPr>
                <w:t>c.villani@cgiar.org</w:t>
              </w:r>
            </w:hyperlink>
            <w:r w:rsidRPr="00103E13">
              <w:rPr>
                <w:rFonts w:ascii="Arial Nova" w:hAnsi="Arial Nova" w:cs="Arial"/>
                <w:sz w:val="24"/>
                <w:szCs w:val="24"/>
              </w:rPr>
              <w:br/>
            </w:r>
            <w:r w:rsidRPr="00103E13">
              <w:rPr>
                <w:rStyle w:val="Strong"/>
                <w:rFonts w:ascii="Arial Nova" w:hAnsi="Arial Nova" w:cs="Arial"/>
                <w:sz w:val="24"/>
                <w:szCs w:val="24"/>
              </w:rPr>
              <w:t>+39 6 6118001</w:t>
            </w:r>
          </w:p>
        </w:tc>
        <w:tc>
          <w:tcPr>
            <w:tcW w:w="8222" w:type="dxa"/>
            <w:shd w:val="clear" w:color="auto" w:fill="FFFFFF" w:themeFill="background1"/>
            <w:vAlign w:val="center"/>
          </w:tcPr>
          <w:p w14:paraId="3C39142E" w14:textId="26D2DCEE" w:rsidR="001B4303" w:rsidRPr="00103E13" w:rsidRDefault="001B4303" w:rsidP="001B4303">
            <w:pPr>
              <w:rPr>
                <w:rStyle w:val="Strong"/>
                <w:rFonts w:ascii="Arial Nova" w:hAnsi="Arial Nova" w:cs="Arial"/>
                <w:sz w:val="24"/>
                <w:szCs w:val="24"/>
              </w:rPr>
            </w:pPr>
            <w:r w:rsidRPr="00103E13">
              <w:rPr>
                <w:rStyle w:val="Strong"/>
                <w:rFonts w:ascii="Arial Nova" w:hAnsi="Arial Nova" w:cs="Arial"/>
                <w:sz w:val="24"/>
                <w:szCs w:val="24"/>
              </w:rPr>
              <w:lastRenderedPageBreak/>
              <w:t>Can science and innovation in agriculture deliver a more equitable, resilient, climate-smart future?</w:t>
            </w:r>
            <w:r w:rsidRPr="00103E13">
              <w:rPr>
                <w:rFonts w:ascii="Arial Nova" w:hAnsi="Arial Nova" w:cs="Arial"/>
                <w:sz w:val="24"/>
                <w:szCs w:val="24"/>
              </w:rPr>
              <w:br/>
              <w:t xml:space="preserve">This session explores how evidence-based innovation ecosystems can build </w:t>
            </w:r>
            <w:r w:rsidRPr="00103E13">
              <w:rPr>
                <w:rFonts w:ascii="Arial Nova" w:hAnsi="Arial Nova" w:cs="Arial"/>
                <w:sz w:val="24"/>
                <w:szCs w:val="24"/>
              </w:rPr>
              <w:lastRenderedPageBreak/>
              <w:t>resilience and equitably feed the planet. How do we reach smallholders with appropriate climate-smart technologies? How can we finance climate actions and achieve co-development benefits in food systems without causing harm?</w:t>
            </w:r>
            <w:r w:rsidRPr="00103E13">
              <w:rPr>
                <w:rFonts w:ascii="Arial Nova" w:hAnsi="Arial Nova" w:cs="Arial"/>
                <w:sz w:val="24"/>
                <w:szCs w:val="24"/>
              </w:rPr>
              <w:br/>
            </w:r>
            <w:r w:rsidRPr="00103E13">
              <w:rPr>
                <w:rFonts w:ascii="Arial Nova" w:hAnsi="Arial Nova" w:cs="Arial"/>
                <w:sz w:val="24"/>
                <w:szCs w:val="24"/>
              </w:rPr>
              <w:br/>
            </w:r>
            <w:r w:rsidRPr="00103E13">
              <w:rPr>
                <w:rFonts w:ascii="Arial Nova" w:hAnsi="Arial Nova" w:cs="Arial"/>
                <w:b/>
                <w:bCs/>
                <w:sz w:val="24"/>
                <w:szCs w:val="24"/>
              </w:rPr>
              <w:t>Speakers:</w:t>
            </w:r>
            <w:r w:rsidRPr="00103E13">
              <w:rPr>
                <w:rFonts w:ascii="Arial Nova" w:hAnsi="Arial Nova" w:cs="Arial"/>
                <w:sz w:val="24"/>
                <w:szCs w:val="24"/>
              </w:rPr>
              <w:t xml:space="preserve"> Yasmine Fouad, Minister of Environment, Egypt Ana Maria </w:t>
            </w:r>
            <w:proofErr w:type="spellStart"/>
            <w:r w:rsidRPr="00103E13">
              <w:rPr>
                <w:rFonts w:ascii="Arial Nova" w:hAnsi="Arial Nova" w:cs="Arial"/>
                <w:sz w:val="24"/>
                <w:szCs w:val="24"/>
              </w:rPr>
              <w:t>Loboguerrero</w:t>
            </w:r>
            <w:proofErr w:type="spellEnd"/>
            <w:r w:rsidRPr="00103E13">
              <w:rPr>
                <w:rFonts w:ascii="Arial Nova" w:hAnsi="Arial Nova" w:cs="Arial"/>
                <w:sz w:val="24"/>
                <w:szCs w:val="24"/>
              </w:rPr>
              <w:t xml:space="preserve">, CGIAR Sophia </w:t>
            </w:r>
            <w:proofErr w:type="spellStart"/>
            <w:r w:rsidRPr="00103E13">
              <w:rPr>
                <w:rFonts w:ascii="Arial Nova" w:hAnsi="Arial Nova" w:cs="Arial"/>
                <w:sz w:val="24"/>
                <w:szCs w:val="24"/>
              </w:rPr>
              <w:t>Huyer</w:t>
            </w:r>
            <w:proofErr w:type="spellEnd"/>
            <w:r w:rsidRPr="00103E13">
              <w:rPr>
                <w:rFonts w:ascii="Arial Nova" w:hAnsi="Arial Nova" w:cs="Arial"/>
                <w:sz w:val="24"/>
                <w:szCs w:val="24"/>
              </w:rPr>
              <w:t xml:space="preserve">, CGIAR Grazia </w:t>
            </w:r>
            <w:proofErr w:type="spellStart"/>
            <w:r w:rsidRPr="00103E13">
              <w:rPr>
                <w:rFonts w:ascii="Arial Nova" w:hAnsi="Arial Nova" w:cs="Arial"/>
                <w:sz w:val="24"/>
                <w:szCs w:val="24"/>
              </w:rPr>
              <w:t>Pacillo</w:t>
            </w:r>
            <w:proofErr w:type="spellEnd"/>
            <w:r w:rsidRPr="00103E13">
              <w:rPr>
                <w:rFonts w:ascii="Arial Nova" w:hAnsi="Arial Nova" w:cs="Arial"/>
                <w:sz w:val="24"/>
                <w:szCs w:val="24"/>
              </w:rPr>
              <w:t xml:space="preserve">, CGIAR George </w:t>
            </w:r>
            <w:proofErr w:type="spellStart"/>
            <w:r w:rsidRPr="00103E13">
              <w:rPr>
                <w:rFonts w:ascii="Arial Nova" w:hAnsi="Arial Nova" w:cs="Arial"/>
                <w:sz w:val="24"/>
                <w:szCs w:val="24"/>
              </w:rPr>
              <w:t>Wamukoya</w:t>
            </w:r>
            <w:proofErr w:type="spellEnd"/>
            <w:r w:rsidRPr="00103E13">
              <w:rPr>
                <w:rFonts w:ascii="Arial Nova" w:hAnsi="Arial Nova" w:cs="Arial"/>
                <w:sz w:val="24"/>
                <w:szCs w:val="24"/>
              </w:rPr>
              <w:t xml:space="preserve">, Africa Group of Negotiators Experts Support Ousmane Ndiaye, ANACIM </w:t>
            </w:r>
            <w:proofErr w:type="spellStart"/>
            <w:r w:rsidRPr="00103E13">
              <w:rPr>
                <w:rFonts w:ascii="Arial Nova" w:hAnsi="Arial Nova" w:cs="Arial"/>
                <w:sz w:val="24"/>
                <w:szCs w:val="24"/>
              </w:rPr>
              <w:t>Martien</w:t>
            </w:r>
            <w:proofErr w:type="spellEnd"/>
            <w:r w:rsidRPr="00103E13">
              <w:rPr>
                <w:rFonts w:ascii="Arial Nova" w:hAnsi="Arial Nova" w:cs="Arial"/>
                <w:sz w:val="24"/>
                <w:szCs w:val="24"/>
              </w:rPr>
              <w:t xml:space="preserve"> van </w:t>
            </w:r>
            <w:proofErr w:type="spellStart"/>
            <w:r w:rsidRPr="00103E13">
              <w:rPr>
                <w:rFonts w:ascii="Arial Nova" w:hAnsi="Arial Nova" w:cs="Arial"/>
                <w:sz w:val="24"/>
                <w:szCs w:val="24"/>
              </w:rPr>
              <w:t>Nieuwkoop</w:t>
            </w:r>
            <w:proofErr w:type="spellEnd"/>
            <w:r w:rsidRPr="00103E13">
              <w:rPr>
                <w:rFonts w:ascii="Arial Nova" w:hAnsi="Arial Nova" w:cs="Arial"/>
                <w:sz w:val="24"/>
                <w:szCs w:val="24"/>
              </w:rPr>
              <w:t xml:space="preserve">, World Bank Michiko </w:t>
            </w:r>
            <w:proofErr w:type="spellStart"/>
            <w:r w:rsidRPr="00103E13">
              <w:rPr>
                <w:rFonts w:ascii="Arial Nova" w:hAnsi="Arial Nova" w:cs="Arial"/>
                <w:sz w:val="24"/>
                <w:szCs w:val="24"/>
              </w:rPr>
              <w:t>Katagami</w:t>
            </w:r>
            <w:proofErr w:type="spellEnd"/>
            <w:r w:rsidRPr="00103E13">
              <w:rPr>
                <w:rFonts w:ascii="Arial Nova" w:hAnsi="Arial Nova" w:cs="Arial"/>
                <w:sz w:val="24"/>
                <w:szCs w:val="24"/>
              </w:rPr>
              <w:t>, Asian Development Bank</w:t>
            </w:r>
          </w:p>
        </w:tc>
      </w:tr>
    </w:tbl>
    <w:p w14:paraId="1B2106D2" w14:textId="77777777" w:rsidR="003E5161" w:rsidRPr="00103E13" w:rsidRDefault="003E5161">
      <w:pPr>
        <w:rPr>
          <w:rFonts w:ascii="Arial Nova" w:hAnsi="Arial Nova"/>
          <w:b/>
          <w:bCs/>
          <w:sz w:val="24"/>
          <w:szCs w:val="24"/>
        </w:rPr>
      </w:pPr>
    </w:p>
    <w:p w14:paraId="4B6B0F20" w14:textId="77777777" w:rsidR="00941BF3" w:rsidRDefault="00941BF3">
      <w:pPr>
        <w:rPr>
          <w:rFonts w:ascii="Arial Nova" w:hAnsi="Arial Nova"/>
          <w:b/>
          <w:bCs/>
          <w:sz w:val="24"/>
          <w:szCs w:val="24"/>
        </w:rPr>
      </w:pPr>
    </w:p>
    <w:p w14:paraId="718A7BC3" w14:textId="50C25CB3" w:rsidR="000B3E58" w:rsidRPr="00103E13" w:rsidRDefault="000B3E58">
      <w:pPr>
        <w:rPr>
          <w:rFonts w:ascii="Arial Nova" w:hAnsi="Arial Nova"/>
          <w:b/>
          <w:bCs/>
          <w:sz w:val="24"/>
          <w:szCs w:val="24"/>
        </w:rPr>
      </w:pPr>
      <w:r w:rsidRPr="00103E13">
        <w:rPr>
          <w:rFonts w:ascii="Arial Nova" w:hAnsi="Arial Nova"/>
          <w:b/>
          <w:bCs/>
          <w:sz w:val="24"/>
          <w:szCs w:val="24"/>
        </w:rPr>
        <w:t>Week 2</w:t>
      </w:r>
    </w:p>
    <w:tbl>
      <w:tblPr>
        <w:tblW w:w="14451" w:type="dxa"/>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Layout w:type="fixed"/>
        <w:tblCellMar>
          <w:top w:w="45" w:type="dxa"/>
          <w:left w:w="45" w:type="dxa"/>
          <w:bottom w:w="45" w:type="dxa"/>
          <w:right w:w="45" w:type="dxa"/>
        </w:tblCellMar>
        <w:tblLook w:val="04A0" w:firstRow="1" w:lastRow="0" w:firstColumn="1" w:lastColumn="0" w:noHBand="0" w:noVBand="1"/>
      </w:tblPr>
      <w:tblGrid>
        <w:gridCol w:w="1499"/>
        <w:gridCol w:w="1754"/>
        <w:gridCol w:w="3361"/>
        <w:gridCol w:w="7837"/>
      </w:tblGrid>
      <w:tr w:rsidR="00777004" w:rsidRPr="00103E13" w14:paraId="48F7E499" w14:textId="77777777" w:rsidTr="00EE26AD">
        <w:trPr>
          <w:tblCellSpacing w:w="0" w:type="dxa"/>
        </w:trPr>
        <w:tc>
          <w:tcPr>
            <w:tcW w:w="1499" w:type="dxa"/>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14:paraId="249DAF63" w14:textId="77777777" w:rsidR="000B3E58" w:rsidRPr="00103E13" w:rsidRDefault="000B3E58">
            <w:pPr>
              <w:jc w:val="center"/>
              <w:rPr>
                <w:rFonts w:ascii="Arial Nova" w:eastAsia="Times New Roman" w:hAnsi="Arial Nova" w:cs="Arial"/>
                <w:sz w:val="24"/>
                <w:szCs w:val="24"/>
              </w:rPr>
            </w:pPr>
            <w:r w:rsidRPr="00103E13">
              <w:rPr>
                <w:rFonts w:ascii="Arial Nova" w:hAnsi="Arial Nova" w:cs="Arial"/>
                <w:sz w:val="24"/>
                <w:szCs w:val="24"/>
              </w:rPr>
              <w:br/>
              <w:t>13 Jun 2022</w:t>
            </w:r>
          </w:p>
        </w:tc>
        <w:tc>
          <w:tcPr>
            <w:tcW w:w="175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05E394A" w14:textId="33749621" w:rsidR="000B3E58" w:rsidRPr="00103E13" w:rsidRDefault="000B3E58">
            <w:pPr>
              <w:jc w:val="center"/>
              <w:rPr>
                <w:rFonts w:ascii="Arial Nova" w:hAnsi="Arial Nova" w:cs="Arial"/>
                <w:sz w:val="24"/>
                <w:szCs w:val="24"/>
              </w:rPr>
            </w:pPr>
            <w:r w:rsidRPr="00103E13">
              <w:rPr>
                <w:rFonts w:ascii="Arial Nova" w:hAnsi="Arial Nova" w:cs="Arial"/>
                <w:sz w:val="24"/>
                <w:szCs w:val="24"/>
              </w:rPr>
              <w:t>18:30-20:00</w:t>
            </w:r>
            <w:r w:rsidRPr="00103E13">
              <w:rPr>
                <w:rFonts w:ascii="Arial Nova" w:hAnsi="Arial Nova" w:cs="Arial"/>
                <w:sz w:val="24"/>
                <w:szCs w:val="24"/>
              </w:rPr>
              <w:br/>
            </w:r>
            <w:proofErr w:type="spellStart"/>
            <w:r w:rsidRPr="00103E13">
              <w:rPr>
                <w:rFonts w:ascii="Arial Nova" w:hAnsi="Arial Nova" w:cs="Arial"/>
                <w:sz w:val="24"/>
                <w:szCs w:val="24"/>
              </w:rPr>
              <w:t>Kaminzimmer</w:t>
            </w:r>
            <w:proofErr w:type="spellEnd"/>
          </w:p>
        </w:tc>
        <w:tc>
          <w:tcPr>
            <w:tcW w:w="336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9C89AEF" w14:textId="77777777" w:rsidR="000B3E58" w:rsidRPr="00103E13" w:rsidRDefault="000B3E58">
            <w:pPr>
              <w:rPr>
                <w:rFonts w:ascii="Arial Nova" w:hAnsi="Arial Nova" w:cs="Arial"/>
                <w:sz w:val="24"/>
                <w:szCs w:val="24"/>
              </w:rPr>
            </w:pPr>
            <w:r w:rsidRPr="00103E13">
              <w:rPr>
                <w:rStyle w:val="Strong"/>
                <w:rFonts w:ascii="Arial Nova" w:hAnsi="Arial Nova" w:cs="Arial"/>
                <w:sz w:val="24"/>
                <w:szCs w:val="24"/>
              </w:rPr>
              <w:t>International Fund for Agricultural Development (IFAD)</w:t>
            </w:r>
            <w:r w:rsidRPr="00103E13">
              <w:rPr>
                <w:rFonts w:ascii="Arial Nova" w:hAnsi="Arial Nova" w:cs="Arial"/>
                <w:sz w:val="24"/>
                <w:szCs w:val="24"/>
              </w:rPr>
              <w:br/>
              <w:t>Mr. Ricci Symons</w:t>
            </w:r>
            <w:r w:rsidRPr="00103E13">
              <w:rPr>
                <w:rFonts w:ascii="Arial Nova" w:hAnsi="Arial Nova" w:cs="Arial"/>
                <w:sz w:val="24"/>
                <w:szCs w:val="24"/>
              </w:rPr>
              <w:br/>
            </w:r>
            <w:hyperlink r:id="rId12" w:history="1">
              <w:r w:rsidRPr="00103E13">
                <w:rPr>
                  <w:rStyle w:val="Hyperlink"/>
                  <w:rFonts w:ascii="Arial Nova" w:hAnsi="Arial Nova" w:cs="Arial"/>
                  <w:color w:val="auto"/>
                  <w:sz w:val="24"/>
                  <w:szCs w:val="24"/>
                </w:rPr>
                <w:t>r.symons@ifad.org</w:t>
              </w:r>
            </w:hyperlink>
            <w:r w:rsidRPr="00103E13">
              <w:rPr>
                <w:rFonts w:ascii="Arial Nova" w:hAnsi="Arial Nova" w:cs="Arial"/>
                <w:sz w:val="24"/>
                <w:szCs w:val="24"/>
              </w:rPr>
              <w:br/>
            </w:r>
            <w:r w:rsidRPr="00103E13">
              <w:rPr>
                <w:rStyle w:val="Strong"/>
                <w:rFonts w:ascii="Arial Nova" w:hAnsi="Arial Nova" w:cs="Arial"/>
                <w:sz w:val="24"/>
                <w:szCs w:val="24"/>
              </w:rPr>
              <w:t>+39 327 1826492</w:t>
            </w:r>
          </w:p>
        </w:tc>
        <w:tc>
          <w:tcPr>
            <w:tcW w:w="783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FEC8E81" w14:textId="77777777" w:rsidR="000B3E58" w:rsidRPr="00103E13" w:rsidRDefault="000B3E58">
            <w:pPr>
              <w:rPr>
                <w:rFonts w:ascii="Arial Nova" w:hAnsi="Arial Nova" w:cs="Arial"/>
                <w:sz w:val="24"/>
                <w:szCs w:val="24"/>
              </w:rPr>
            </w:pPr>
            <w:r w:rsidRPr="00103E13">
              <w:rPr>
                <w:rStyle w:val="Strong"/>
                <w:rFonts w:ascii="Arial Nova" w:hAnsi="Arial Nova" w:cs="Arial"/>
                <w:sz w:val="24"/>
                <w:szCs w:val="24"/>
              </w:rPr>
              <w:t>Adapting at what cost? Insights from Evidence</w:t>
            </w:r>
            <w:r w:rsidRPr="00103E13">
              <w:rPr>
                <w:rFonts w:ascii="Arial Nova" w:hAnsi="Arial Nova" w:cs="Arial"/>
                <w:sz w:val="24"/>
                <w:szCs w:val="24"/>
              </w:rPr>
              <w:br/>
              <w:t>The world has finally come to realize that adapting to climatic change and building resilience to shocks and anomalies is of utmost importance particularly among those who lack resources. Evidence is not fit for purpose. The cost of getting investments "wrong" is high</w:t>
            </w:r>
            <w:r w:rsidRPr="00103E13">
              <w:rPr>
                <w:rFonts w:ascii="Arial Nova" w:hAnsi="Arial Nova" w:cs="Arial"/>
                <w:sz w:val="24"/>
                <w:szCs w:val="24"/>
              </w:rPr>
              <w:br/>
            </w:r>
            <w:r w:rsidRPr="00103E13">
              <w:rPr>
                <w:rFonts w:ascii="Arial Nova" w:hAnsi="Arial Nova" w:cs="Arial"/>
                <w:sz w:val="24"/>
                <w:szCs w:val="24"/>
              </w:rPr>
              <w:br/>
            </w:r>
            <w:r w:rsidRPr="00103E13">
              <w:rPr>
                <w:rFonts w:ascii="Arial Nova" w:hAnsi="Arial Nova" w:cs="Arial"/>
                <w:b/>
                <w:bCs/>
                <w:sz w:val="24"/>
                <w:szCs w:val="24"/>
              </w:rPr>
              <w:t>Speakers:</w:t>
            </w:r>
            <w:r w:rsidRPr="00103E13">
              <w:rPr>
                <w:rFonts w:ascii="Arial Nova" w:hAnsi="Arial Nova" w:cs="Arial"/>
                <w:sz w:val="24"/>
                <w:szCs w:val="24"/>
              </w:rPr>
              <w:t> The roundtable discussion seeks to create a constructive dialogue between experts in adaptation, experts in measurement and impact assessments, civil society organizations, intergovernmental organizations, and country representatives from all regions.</w:t>
            </w:r>
          </w:p>
        </w:tc>
      </w:tr>
      <w:tr w:rsidR="00777004" w:rsidRPr="00103E13" w14:paraId="204E0D29" w14:textId="77777777" w:rsidTr="00EE26AD">
        <w:trPr>
          <w:tblCellSpacing w:w="0" w:type="dxa"/>
        </w:trPr>
        <w:tc>
          <w:tcPr>
            <w:tcW w:w="1499" w:type="dxa"/>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14:paraId="54AE0CA9" w14:textId="275050B2" w:rsidR="0D6AD725" w:rsidRPr="00103E13" w:rsidRDefault="0D6AD725" w:rsidP="0D6AD725">
            <w:pPr>
              <w:jc w:val="center"/>
              <w:rPr>
                <w:rFonts w:ascii="Arial Nova" w:eastAsia="Calibri" w:hAnsi="Arial Nova" w:cs="Calibri"/>
                <w:sz w:val="24"/>
                <w:szCs w:val="24"/>
              </w:rPr>
            </w:pPr>
            <w:r w:rsidRPr="00103E13">
              <w:rPr>
                <w:rFonts w:ascii="Arial Nova" w:eastAsia="Arial" w:hAnsi="Arial Nova" w:cs="Arial"/>
                <w:sz w:val="24"/>
                <w:szCs w:val="24"/>
              </w:rPr>
              <w:lastRenderedPageBreak/>
              <w:t>Monday,</w:t>
            </w:r>
            <w:r w:rsidRPr="00103E13">
              <w:rPr>
                <w:rFonts w:ascii="Arial Nova" w:hAnsi="Arial Nova"/>
                <w:sz w:val="24"/>
                <w:szCs w:val="24"/>
              </w:rPr>
              <w:br/>
            </w:r>
            <w:r w:rsidRPr="00103E13">
              <w:rPr>
                <w:rFonts w:ascii="Arial Nova" w:eastAsia="Arial" w:hAnsi="Arial Nova" w:cs="Arial"/>
                <w:sz w:val="24"/>
                <w:szCs w:val="24"/>
              </w:rPr>
              <w:t>13 Jun 2022</w:t>
            </w:r>
          </w:p>
        </w:tc>
        <w:tc>
          <w:tcPr>
            <w:tcW w:w="175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52EE41D" w14:textId="0FCE4A76" w:rsidR="0D6AD725" w:rsidRPr="00103E13" w:rsidRDefault="0D6AD725" w:rsidP="0D6AD725">
            <w:pPr>
              <w:jc w:val="center"/>
              <w:rPr>
                <w:rFonts w:ascii="Arial Nova" w:eastAsia="Arial Nova" w:hAnsi="Arial Nova" w:cs="Arial Nova"/>
                <w:sz w:val="24"/>
                <w:szCs w:val="24"/>
              </w:rPr>
            </w:pPr>
            <w:r w:rsidRPr="00103E13">
              <w:rPr>
                <w:rFonts w:ascii="Arial Nova" w:eastAsia="Arial" w:hAnsi="Arial Nova" w:cs="Arial"/>
                <w:sz w:val="24"/>
                <w:szCs w:val="24"/>
              </w:rPr>
              <w:t>11:30</w:t>
            </w:r>
            <w:r w:rsidR="00D43433" w:rsidRPr="00103E13">
              <w:rPr>
                <w:rFonts w:ascii="Arial Nova" w:eastAsia="Arial" w:hAnsi="Arial Nova" w:cs="Arial"/>
                <w:sz w:val="24"/>
                <w:szCs w:val="24"/>
              </w:rPr>
              <w:t>-</w:t>
            </w:r>
            <w:r w:rsidRPr="00103E13">
              <w:rPr>
                <w:rFonts w:ascii="Arial Nova" w:eastAsia="Arial" w:hAnsi="Arial Nova" w:cs="Arial"/>
                <w:sz w:val="24"/>
                <w:szCs w:val="24"/>
              </w:rPr>
              <w:t>13:00</w:t>
            </w:r>
            <w:r w:rsidRPr="00103E13">
              <w:rPr>
                <w:rFonts w:ascii="Arial Nova" w:hAnsi="Arial Nova"/>
                <w:sz w:val="24"/>
                <w:szCs w:val="24"/>
              </w:rPr>
              <w:br/>
            </w:r>
            <w:proofErr w:type="spellStart"/>
            <w:r w:rsidRPr="00103E13">
              <w:rPr>
                <w:rFonts w:ascii="Arial Nova" w:eastAsia="Arial" w:hAnsi="Arial Nova" w:cs="Arial"/>
                <w:sz w:val="24"/>
                <w:szCs w:val="24"/>
              </w:rPr>
              <w:t>Kaminzimmer</w:t>
            </w:r>
            <w:proofErr w:type="spellEnd"/>
          </w:p>
        </w:tc>
        <w:tc>
          <w:tcPr>
            <w:tcW w:w="336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F4BBB62" w14:textId="1ABEFD3E" w:rsidR="0D6AD725" w:rsidRPr="00103E13" w:rsidRDefault="0D6AD725" w:rsidP="0D6AD725">
            <w:pPr>
              <w:rPr>
                <w:rFonts w:ascii="Arial Nova" w:eastAsia="Arial Nova" w:hAnsi="Arial Nova" w:cs="Arial Nova"/>
                <w:sz w:val="24"/>
                <w:szCs w:val="24"/>
              </w:rPr>
            </w:pPr>
            <w:r w:rsidRPr="00103E13">
              <w:rPr>
                <w:rFonts w:ascii="Arial Nova" w:eastAsia="Arial" w:hAnsi="Arial Nova" w:cs="Arial"/>
                <w:b/>
                <w:bCs/>
                <w:sz w:val="24"/>
                <w:szCs w:val="24"/>
              </w:rPr>
              <w:t>World Health Organization (WHO)</w:t>
            </w:r>
            <w:r w:rsidRPr="00103E13">
              <w:rPr>
                <w:rFonts w:ascii="Arial Nova" w:hAnsi="Arial Nova"/>
                <w:sz w:val="24"/>
                <w:szCs w:val="24"/>
              </w:rPr>
              <w:br/>
            </w:r>
            <w:r w:rsidRPr="00103E13">
              <w:rPr>
                <w:rFonts w:ascii="Arial Nova" w:eastAsia="Arial" w:hAnsi="Arial Nova" w:cs="Arial"/>
                <w:sz w:val="24"/>
                <w:szCs w:val="24"/>
              </w:rPr>
              <w:t xml:space="preserve">Ms. Marina </w:t>
            </w:r>
            <w:proofErr w:type="spellStart"/>
            <w:r w:rsidRPr="00103E13">
              <w:rPr>
                <w:rFonts w:ascii="Arial Nova" w:eastAsia="Arial" w:hAnsi="Arial Nova" w:cs="Arial"/>
                <w:sz w:val="24"/>
                <w:szCs w:val="24"/>
              </w:rPr>
              <w:t>Maiero</w:t>
            </w:r>
            <w:proofErr w:type="spellEnd"/>
            <w:r w:rsidRPr="00103E13">
              <w:rPr>
                <w:rFonts w:ascii="Arial Nova" w:hAnsi="Arial Nova"/>
                <w:sz w:val="24"/>
                <w:szCs w:val="24"/>
              </w:rPr>
              <w:br/>
            </w:r>
            <w:hyperlink r:id="rId13">
              <w:r w:rsidRPr="00103E13">
                <w:rPr>
                  <w:rStyle w:val="Hyperlink"/>
                  <w:rFonts w:ascii="Arial Nova" w:eastAsia="Arial" w:hAnsi="Arial Nova" w:cs="Arial"/>
                  <w:color w:val="auto"/>
                  <w:sz w:val="24"/>
                  <w:szCs w:val="24"/>
                </w:rPr>
                <w:t>maierom@who.int</w:t>
              </w:r>
              <w:r w:rsidRPr="00103E13">
                <w:rPr>
                  <w:rFonts w:ascii="Arial Nova" w:hAnsi="Arial Nova"/>
                  <w:sz w:val="24"/>
                  <w:szCs w:val="24"/>
                </w:rPr>
                <w:br/>
              </w:r>
            </w:hyperlink>
            <w:r w:rsidRPr="00103E13">
              <w:rPr>
                <w:rFonts w:ascii="Arial Nova" w:eastAsia="Arial" w:hAnsi="Arial Nova" w:cs="Arial"/>
                <w:sz w:val="24"/>
                <w:szCs w:val="24"/>
              </w:rPr>
              <w:t>+41 79 2134304</w:t>
            </w:r>
          </w:p>
        </w:tc>
        <w:tc>
          <w:tcPr>
            <w:tcW w:w="783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202DFB4" w14:textId="41FB1DB2" w:rsidR="0D6AD725" w:rsidRPr="00103E13" w:rsidRDefault="0D6AD725" w:rsidP="0D6AD725">
            <w:pPr>
              <w:rPr>
                <w:rFonts w:ascii="Arial Nova" w:eastAsia="Arial" w:hAnsi="Arial Nova" w:cs="Arial"/>
                <w:sz w:val="24"/>
                <w:szCs w:val="24"/>
              </w:rPr>
            </w:pPr>
            <w:r w:rsidRPr="00103E13">
              <w:rPr>
                <w:rFonts w:ascii="Arial Nova" w:eastAsia="Arial" w:hAnsi="Arial Nova" w:cs="Arial"/>
                <w:b/>
                <w:bCs/>
                <w:sz w:val="24"/>
                <w:szCs w:val="24"/>
              </w:rPr>
              <w:t>Update on COP26 Health and Climate Programme</w:t>
            </w:r>
            <w:r w:rsidRPr="00103E13">
              <w:rPr>
                <w:rFonts w:ascii="Arial Nova" w:hAnsi="Arial Nova"/>
                <w:sz w:val="24"/>
                <w:szCs w:val="24"/>
              </w:rPr>
              <w:br/>
            </w:r>
            <w:r w:rsidRPr="00103E13">
              <w:rPr>
                <w:rFonts w:ascii="Arial Nova" w:eastAsia="Arial" w:hAnsi="Arial Nova" w:cs="Arial"/>
                <w:sz w:val="24"/>
                <w:szCs w:val="24"/>
              </w:rPr>
              <w:t>The event will provide an update on the COP26 Health commitments -Inform on how WHO will support the implementation of the COP26 health initiatives. -Invite new countries to make commitments on ‘climate resilient and sustainable’ health systems</w:t>
            </w:r>
            <w:r w:rsidRPr="00103E13">
              <w:rPr>
                <w:rFonts w:ascii="Arial Nova" w:hAnsi="Arial Nova"/>
                <w:sz w:val="24"/>
                <w:szCs w:val="24"/>
              </w:rPr>
              <w:br/>
            </w:r>
            <w:r w:rsidRPr="00103E13">
              <w:rPr>
                <w:rFonts w:ascii="Arial Nova" w:hAnsi="Arial Nova"/>
                <w:sz w:val="24"/>
                <w:szCs w:val="24"/>
              </w:rPr>
              <w:br/>
            </w:r>
            <w:r w:rsidRPr="00103E13">
              <w:rPr>
                <w:rFonts w:ascii="Arial Nova" w:eastAsia="Arial" w:hAnsi="Arial Nova" w:cs="Arial"/>
                <w:b/>
                <w:bCs/>
                <w:sz w:val="24"/>
                <w:szCs w:val="24"/>
              </w:rPr>
              <w:t>Speakers:</w:t>
            </w:r>
            <w:r w:rsidRPr="00103E13">
              <w:rPr>
                <w:rFonts w:ascii="Arial Nova" w:eastAsia="Arial" w:hAnsi="Arial Nova" w:cs="Arial"/>
                <w:sz w:val="24"/>
                <w:szCs w:val="24"/>
              </w:rPr>
              <w:t xml:space="preserve"> WHO, FCDO, GCHA, HCWH, Parties, Others</w:t>
            </w:r>
          </w:p>
        </w:tc>
      </w:tr>
      <w:tr w:rsidR="00AD6576" w:rsidRPr="00103E13" w14:paraId="7C414CA5" w14:textId="77777777" w:rsidTr="00EE26AD">
        <w:trPr>
          <w:tblCellSpacing w:w="0" w:type="dxa"/>
        </w:trPr>
        <w:tc>
          <w:tcPr>
            <w:tcW w:w="1499" w:type="dxa"/>
            <w:tcBorders>
              <w:top w:val="outset" w:sz="6" w:space="0" w:color="auto"/>
              <w:left w:val="outset" w:sz="6" w:space="0" w:color="auto"/>
              <w:bottom w:val="outset" w:sz="6" w:space="0" w:color="auto"/>
              <w:right w:val="outset" w:sz="6" w:space="0" w:color="auto"/>
            </w:tcBorders>
            <w:shd w:val="clear" w:color="auto" w:fill="FFFFFF" w:themeFill="background1"/>
            <w:noWrap/>
            <w:vAlign w:val="center"/>
          </w:tcPr>
          <w:p w14:paraId="566C0A69" w14:textId="4C14287D" w:rsidR="00AD6576" w:rsidRPr="00103E13" w:rsidRDefault="00AD6576" w:rsidP="0D6AD725">
            <w:pPr>
              <w:jc w:val="center"/>
              <w:rPr>
                <w:rFonts w:ascii="Arial Nova" w:eastAsia="Arial" w:hAnsi="Arial Nova" w:cs="Arial"/>
                <w:sz w:val="24"/>
                <w:szCs w:val="24"/>
              </w:rPr>
            </w:pPr>
            <w:r>
              <w:rPr>
                <w:rFonts w:ascii="Arial Nova" w:eastAsia="Arial" w:hAnsi="Arial Nova" w:cs="Arial"/>
                <w:sz w:val="24"/>
                <w:szCs w:val="24"/>
              </w:rPr>
              <w:t>Wednesday, 15 Jun 2022</w:t>
            </w:r>
          </w:p>
        </w:tc>
        <w:tc>
          <w:tcPr>
            <w:tcW w:w="175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7131F1D" w14:textId="77777777" w:rsidR="00AD6576" w:rsidRDefault="00AD6576" w:rsidP="0D6AD725">
            <w:pPr>
              <w:jc w:val="center"/>
              <w:rPr>
                <w:rFonts w:ascii="Arial Nova" w:eastAsia="Arial" w:hAnsi="Arial Nova" w:cs="Arial"/>
                <w:sz w:val="24"/>
                <w:szCs w:val="24"/>
              </w:rPr>
            </w:pPr>
            <w:r>
              <w:rPr>
                <w:rFonts w:ascii="Arial Nova" w:eastAsia="Arial" w:hAnsi="Arial Nova" w:cs="Arial"/>
                <w:sz w:val="24"/>
                <w:szCs w:val="24"/>
              </w:rPr>
              <w:t>11.30-13.00</w:t>
            </w:r>
          </w:p>
          <w:p w14:paraId="09D83B5C" w14:textId="5E140274" w:rsidR="00AD6576" w:rsidRPr="00103E13" w:rsidRDefault="00AD6576" w:rsidP="0D6AD725">
            <w:pPr>
              <w:jc w:val="center"/>
              <w:rPr>
                <w:rFonts w:ascii="Arial Nova" w:eastAsia="Arial" w:hAnsi="Arial Nova" w:cs="Arial"/>
                <w:sz w:val="24"/>
                <w:szCs w:val="24"/>
              </w:rPr>
            </w:pPr>
            <w:r>
              <w:rPr>
                <w:rFonts w:ascii="Arial Nova" w:eastAsia="Arial" w:hAnsi="Arial Nova" w:cs="Arial"/>
                <w:sz w:val="24"/>
                <w:szCs w:val="24"/>
              </w:rPr>
              <w:t>Room Bonn</w:t>
            </w:r>
          </w:p>
        </w:tc>
        <w:tc>
          <w:tcPr>
            <w:tcW w:w="336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2002EF1" w14:textId="77777777" w:rsidR="00EC092D" w:rsidRPr="00EC092D" w:rsidRDefault="00EC092D" w:rsidP="00EC092D">
            <w:pPr>
              <w:rPr>
                <w:rFonts w:ascii="Arial Nova" w:eastAsia="Arial" w:hAnsi="Arial Nova" w:cs="Arial"/>
                <w:b/>
                <w:bCs/>
                <w:sz w:val="24"/>
                <w:szCs w:val="24"/>
              </w:rPr>
            </w:pPr>
            <w:r w:rsidRPr="00EC092D">
              <w:rPr>
                <w:rFonts w:ascii="Arial Nova" w:eastAsia="Arial" w:hAnsi="Arial Nova" w:cs="Arial"/>
                <w:b/>
                <w:bCs/>
                <w:sz w:val="24"/>
                <w:szCs w:val="24"/>
              </w:rPr>
              <w:t>Office of the United Nations High Commissioner for Human Rights (OHCHR)</w:t>
            </w:r>
          </w:p>
          <w:p w14:paraId="1C15B808" w14:textId="77777777" w:rsidR="00EC092D" w:rsidRPr="00EC092D" w:rsidRDefault="00EC092D" w:rsidP="00EC092D">
            <w:pPr>
              <w:rPr>
                <w:rFonts w:ascii="Arial Nova" w:eastAsia="Arial" w:hAnsi="Arial Nova" w:cs="Arial"/>
                <w:sz w:val="24"/>
                <w:szCs w:val="24"/>
              </w:rPr>
            </w:pPr>
            <w:r w:rsidRPr="00EC092D">
              <w:rPr>
                <w:rFonts w:ascii="Arial Nova" w:eastAsia="Arial" w:hAnsi="Arial Nova" w:cs="Arial"/>
                <w:sz w:val="24"/>
                <w:szCs w:val="24"/>
              </w:rPr>
              <w:t>Mr. Benjamin Schachter</w:t>
            </w:r>
          </w:p>
          <w:p w14:paraId="0841D4A4" w14:textId="6EF23D64" w:rsidR="00EC092D" w:rsidRDefault="00EC092D" w:rsidP="00EC092D">
            <w:pPr>
              <w:rPr>
                <w:rFonts w:ascii="Arial Nova" w:eastAsia="Arial" w:hAnsi="Arial Nova" w:cs="Arial"/>
                <w:sz w:val="24"/>
                <w:szCs w:val="24"/>
              </w:rPr>
            </w:pPr>
            <w:hyperlink r:id="rId14" w:history="1">
              <w:r w:rsidRPr="0027783D">
                <w:rPr>
                  <w:rStyle w:val="Hyperlink"/>
                  <w:rFonts w:ascii="Arial Nova" w:eastAsia="Arial" w:hAnsi="Arial Nova" w:cs="Arial"/>
                  <w:sz w:val="24"/>
                  <w:szCs w:val="24"/>
                </w:rPr>
                <w:t>benjamin.schachter@un.org</w:t>
              </w:r>
            </w:hyperlink>
          </w:p>
          <w:p w14:paraId="5E2A1772" w14:textId="1307B5BD" w:rsidR="00EC092D" w:rsidRDefault="00EC092D" w:rsidP="00EC092D">
            <w:pPr>
              <w:rPr>
                <w:rFonts w:ascii="Arial Nova" w:eastAsia="Arial" w:hAnsi="Arial Nova" w:cs="Arial"/>
                <w:sz w:val="24"/>
                <w:szCs w:val="24"/>
              </w:rPr>
            </w:pPr>
            <w:r w:rsidRPr="00EC092D">
              <w:rPr>
                <w:rFonts w:ascii="Arial Nova" w:eastAsia="Arial" w:hAnsi="Arial Nova" w:cs="Arial"/>
                <w:sz w:val="24"/>
                <w:szCs w:val="24"/>
              </w:rPr>
              <w:t>+41 78 7445488</w:t>
            </w:r>
          </w:p>
          <w:p w14:paraId="69DECA03" w14:textId="77777777" w:rsidR="00EC092D" w:rsidRPr="00EC092D" w:rsidRDefault="00EC092D" w:rsidP="00EC092D">
            <w:pPr>
              <w:rPr>
                <w:rFonts w:ascii="Arial Nova" w:eastAsia="Arial" w:hAnsi="Arial Nova" w:cs="Arial"/>
                <w:sz w:val="24"/>
                <w:szCs w:val="24"/>
              </w:rPr>
            </w:pPr>
          </w:p>
          <w:p w14:paraId="4769EA66" w14:textId="77777777" w:rsidR="00AD6576" w:rsidRPr="00103E13" w:rsidRDefault="00AD6576" w:rsidP="0D6AD725">
            <w:pPr>
              <w:rPr>
                <w:rFonts w:ascii="Arial Nova" w:eastAsia="Arial" w:hAnsi="Arial Nova" w:cs="Arial"/>
                <w:b/>
                <w:bCs/>
                <w:sz w:val="24"/>
                <w:szCs w:val="24"/>
              </w:rPr>
            </w:pPr>
          </w:p>
        </w:tc>
        <w:tc>
          <w:tcPr>
            <w:tcW w:w="783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449091C" w14:textId="01568328" w:rsidR="00EC092D" w:rsidRPr="00EC092D" w:rsidRDefault="00EC092D" w:rsidP="00EC092D">
            <w:pPr>
              <w:rPr>
                <w:rFonts w:ascii="Arial Nova" w:eastAsia="Arial" w:hAnsi="Arial Nova" w:cs="Arial"/>
                <w:b/>
                <w:bCs/>
                <w:sz w:val="24"/>
                <w:szCs w:val="24"/>
              </w:rPr>
            </w:pPr>
            <w:r w:rsidRPr="00EC092D">
              <w:rPr>
                <w:rFonts w:ascii="Arial Nova" w:eastAsia="Arial" w:hAnsi="Arial Nova" w:cs="Arial"/>
                <w:b/>
                <w:bCs/>
                <w:sz w:val="24"/>
                <w:szCs w:val="24"/>
              </w:rPr>
              <w:t>Advancing a human rights-based approach to climate finance</w:t>
            </w:r>
          </w:p>
          <w:p w14:paraId="38542E24" w14:textId="29D3CE55" w:rsidR="00EC092D" w:rsidRPr="00EC092D" w:rsidRDefault="00EC092D" w:rsidP="00EC092D">
            <w:pPr>
              <w:rPr>
                <w:rFonts w:ascii="Arial Nova" w:eastAsia="Arial" w:hAnsi="Arial Nova" w:cs="Arial"/>
                <w:sz w:val="24"/>
                <w:szCs w:val="24"/>
              </w:rPr>
            </w:pPr>
            <w:r w:rsidRPr="00EC092D">
              <w:rPr>
                <w:rFonts w:ascii="Arial Nova" w:eastAsia="Arial" w:hAnsi="Arial Nova" w:cs="Arial"/>
                <w:sz w:val="24"/>
                <w:szCs w:val="24"/>
              </w:rPr>
              <w:t>This event will highlight human rights obligations related to climate finance, including meaningful and informed participation, as well as related mechanisms such as impact assessments, environmental and social safeguards, and independent grievance mechanisms.</w:t>
            </w:r>
          </w:p>
          <w:p w14:paraId="45522AD0" w14:textId="698ACF69" w:rsidR="00AD6576" w:rsidRPr="00103E13" w:rsidRDefault="00EC092D" w:rsidP="00EC092D">
            <w:pPr>
              <w:rPr>
                <w:rFonts w:ascii="Arial Nova" w:eastAsia="Arial" w:hAnsi="Arial Nova" w:cs="Arial"/>
                <w:b/>
                <w:bCs/>
                <w:sz w:val="24"/>
                <w:szCs w:val="24"/>
              </w:rPr>
            </w:pPr>
            <w:r w:rsidRPr="00EC092D">
              <w:rPr>
                <w:rFonts w:ascii="Arial Nova" w:eastAsia="Arial" w:hAnsi="Arial Nova" w:cs="Arial"/>
                <w:b/>
                <w:bCs/>
                <w:sz w:val="24"/>
                <w:szCs w:val="24"/>
              </w:rPr>
              <w:t xml:space="preserve">Speakers: </w:t>
            </w:r>
            <w:r w:rsidRPr="00EC092D">
              <w:rPr>
                <w:rFonts w:ascii="Arial Nova" w:eastAsia="Arial" w:hAnsi="Arial Nova" w:cs="Arial"/>
                <w:sz w:val="24"/>
                <w:szCs w:val="24"/>
              </w:rPr>
              <w:t xml:space="preserve">A gender-balanced, </w:t>
            </w:r>
            <w:proofErr w:type="gramStart"/>
            <w:r w:rsidRPr="00EC092D">
              <w:rPr>
                <w:rFonts w:ascii="Arial Nova" w:eastAsia="Arial" w:hAnsi="Arial Nova" w:cs="Arial"/>
                <w:sz w:val="24"/>
                <w:szCs w:val="24"/>
              </w:rPr>
              <w:t>geographically</w:t>
            </w:r>
            <w:proofErr w:type="gramEnd"/>
            <w:r w:rsidRPr="00EC092D">
              <w:rPr>
                <w:rFonts w:ascii="Arial Nova" w:eastAsia="Arial" w:hAnsi="Arial Nova" w:cs="Arial"/>
                <w:sz w:val="24"/>
                <w:szCs w:val="24"/>
              </w:rPr>
              <w:t xml:space="preserve"> and experientially diverse panel. Potential speakers include the UN Special Rapporteur on human rights and climate change, </w:t>
            </w:r>
            <w:r w:rsidR="00897FCB" w:rsidRPr="00897FCB">
              <w:rPr>
                <w:rFonts w:ascii="Arial Nova" w:eastAsia="Arial" w:hAnsi="Arial Nova" w:cs="Arial"/>
                <w:sz w:val="24"/>
                <w:szCs w:val="24"/>
              </w:rPr>
              <w:t>German Federal Ministry for Economic Cooperation and Development</w:t>
            </w:r>
            <w:r w:rsidR="00897FCB">
              <w:rPr>
                <w:rFonts w:ascii="Arial Nova" w:eastAsia="Arial" w:hAnsi="Arial Nova" w:cs="Arial"/>
                <w:sz w:val="24"/>
                <w:szCs w:val="24"/>
              </w:rPr>
              <w:t>,</w:t>
            </w:r>
            <w:r w:rsidR="00897FCB" w:rsidRPr="00897FCB">
              <w:rPr>
                <w:rFonts w:ascii="Arial Nova" w:eastAsia="Arial" w:hAnsi="Arial Nova" w:cs="Arial"/>
                <w:sz w:val="24"/>
                <w:szCs w:val="24"/>
              </w:rPr>
              <w:t xml:space="preserve"> </w:t>
            </w:r>
            <w:r w:rsidRPr="00EC092D">
              <w:rPr>
                <w:rFonts w:ascii="Arial Nova" w:eastAsia="Arial" w:hAnsi="Arial Nova" w:cs="Arial"/>
                <w:sz w:val="24"/>
                <w:szCs w:val="24"/>
              </w:rPr>
              <w:t xml:space="preserve">representatives of IFIs, civil society, the UNFCCC SCF, </w:t>
            </w:r>
            <w:r w:rsidR="00897FCB">
              <w:rPr>
                <w:rFonts w:ascii="Arial Nova" w:eastAsia="Arial" w:hAnsi="Arial Nova" w:cs="Arial"/>
                <w:sz w:val="24"/>
                <w:szCs w:val="24"/>
              </w:rPr>
              <w:t xml:space="preserve">Climate Vulnerable Forum, </w:t>
            </w:r>
            <w:r w:rsidRPr="00EC092D">
              <w:rPr>
                <w:rFonts w:ascii="Arial Nova" w:eastAsia="Arial" w:hAnsi="Arial Nova" w:cs="Arial"/>
                <w:sz w:val="24"/>
                <w:szCs w:val="24"/>
              </w:rPr>
              <w:t>OHCHR</w:t>
            </w:r>
            <w:r w:rsidR="00897FCB">
              <w:rPr>
                <w:rFonts w:ascii="Arial Nova" w:eastAsia="Arial" w:hAnsi="Arial Nova" w:cs="Arial"/>
                <w:sz w:val="24"/>
                <w:szCs w:val="24"/>
              </w:rPr>
              <w:t xml:space="preserve"> </w:t>
            </w:r>
            <w:r w:rsidRPr="00EC092D">
              <w:rPr>
                <w:rFonts w:ascii="Arial Nova" w:eastAsia="Arial" w:hAnsi="Arial Nova" w:cs="Arial"/>
                <w:sz w:val="24"/>
                <w:szCs w:val="24"/>
              </w:rPr>
              <w:t>(TBC).</w:t>
            </w:r>
          </w:p>
        </w:tc>
      </w:tr>
      <w:tr w:rsidR="00777004" w:rsidRPr="00103E13" w14:paraId="311DE0CE" w14:textId="77777777" w:rsidTr="00EE26AD">
        <w:trPr>
          <w:tblCellSpacing w:w="0" w:type="dxa"/>
        </w:trPr>
        <w:tc>
          <w:tcPr>
            <w:tcW w:w="1499" w:type="dxa"/>
            <w:tcBorders>
              <w:top w:val="outset" w:sz="6" w:space="0" w:color="auto"/>
              <w:left w:val="outset" w:sz="6" w:space="0" w:color="auto"/>
              <w:bottom w:val="outset" w:sz="6" w:space="0" w:color="auto"/>
              <w:right w:val="outset" w:sz="6" w:space="0" w:color="auto"/>
            </w:tcBorders>
            <w:shd w:val="clear" w:color="auto" w:fill="FFFFFF" w:themeFill="background1"/>
            <w:noWrap/>
            <w:vAlign w:val="center"/>
            <w:hideMark/>
          </w:tcPr>
          <w:p w14:paraId="736861FC" w14:textId="11DCEEAB" w:rsidR="0D6AD725" w:rsidRPr="00103E13" w:rsidRDefault="0D6AD725" w:rsidP="0D6AD725">
            <w:pPr>
              <w:jc w:val="center"/>
              <w:rPr>
                <w:rFonts w:ascii="Arial Nova" w:eastAsia="Calibri" w:hAnsi="Arial Nova" w:cs="Calibri"/>
                <w:sz w:val="24"/>
                <w:szCs w:val="24"/>
              </w:rPr>
            </w:pPr>
            <w:r w:rsidRPr="00103E13">
              <w:rPr>
                <w:rFonts w:ascii="Arial Nova" w:eastAsia="Arial" w:hAnsi="Arial Nova" w:cs="Arial"/>
                <w:sz w:val="24"/>
                <w:szCs w:val="24"/>
              </w:rPr>
              <w:t>Wednesday,</w:t>
            </w:r>
            <w:r w:rsidRPr="00103E13">
              <w:rPr>
                <w:rFonts w:ascii="Arial Nova" w:hAnsi="Arial Nova"/>
                <w:sz w:val="24"/>
                <w:szCs w:val="24"/>
              </w:rPr>
              <w:br/>
            </w:r>
            <w:r w:rsidRPr="00103E13">
              <w:rPr>
                <w:rFonts w:ascii="Arial Nova" w:eastAsia="Arial" w:hAnsi="Arial Nova" w:cs="Arial"/>
                <w:sz w:val="24"/>
                <w:szCs w:val="24"/>
              </w:rPr>
              <w:t>15 Jun 2022</w:t>
            </w:r>
          </w:p>
        </w:tc>
        <w:tc>
          <w:tcPr>
            <w:tcW w:w="175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410123D" w14:textId="2A6861AA" w:rsidR="0D6AD725" w:rsidRPr="00103E13" w:rsidRDefault="0D6AD725" w:rsidP="0D6AD725">
            <w:pPr>
              <w:jc w:val="center"/>
              <w:rPr>
                <w:rFonts w:ascii="Arial Nova" w:eastAsia="Arial Nova" w:hAnsi="Arial Nova" w:cs="Arial Nova"/>
                <w:sz w:val="24"/>
                <w:szCs w:val="24"/>
              </w:rPr>
            </w:pPr>
            <w:r w:rsidRPr="00103E13">
              <w:rPr>
                <w:rFonts w:ascii="Arial Nova" w:eastAsia="Arial" w:hAnsi="Arial Nova" w:cs="Arial"/>
                <w:sz w:val="24"/>
                <w:szCs w:val="24"/>
              </w:rPr>
              <w:t>13:15</w:t>
            </w:r>
            <w:r w:rsidR="00D43433" w:rsidRPr="00103E13">
              <w:rPr>
                <w:rFonts w:ascii="Arial Nova" w:eastAsia="Arial" w:hAnsi="Arial Nova" w:cs="Arial"/>
                <w:sz w:val="24"/>
                <w:szCs w:val="24"/>
              </w:rPr>
              <w:t>-</w:t>
            </w:r>
            <w:r w:rsidRPr="00103E13">
              <w:rPr>
                <w:rFonts w:ascii="Arial Nova" w:eastAsia="Arial" w:hAnsi="Arial Nova" w:cs="Arial"/>
                <w:sz w:val="24"/>
                <w:szCs w:val="24"/>
              </w:rPr>
              <w:t>14:45</w:t>
            </w:r>
            <w:r w:rsidRPr="00103E13">
              <w:rPr>
                <w:rFonts w:ascii="Arial Nova" w:hAnsi="Arial Nova"/>
                <w:sz w:val="24"/>
                <w:szCs w:val="24"/>
              </w:rPr>
              <w:br/>
            </w:r>
            <w:r w:rsidRPr="00103E13">
              <w:rPr>
                <w:rFonts w:ascii="Arial Nova" w:eastAsia="Arial" w:hAnsi="Arial Nova" w:cs="Arial"/>
                <w:sz w:val="24"/>
                <w:szCs w:val="24"/>
              </w:rPr>
              <w:t>Room Berlin</w:t>
            </w:r>
          </w:p>
        </w:tc>
        <w:tc>
          <w:tcPr>
            <w:tcW w:w="336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406334E" w14:textId="22BBC261" w:rsidR="0D6AD725" w:rsidRPr="00103E13" w:rsidRDefault="0D6AD725" w:rsidP="0D6AD725">
            <w:pPr>
              <w:rPr>
                <w:rFonts w:ascii="Arial Nova" w:eastAsia="Arial Nova" w:hAnsi="Arial Nova" w:cs="Arial Nova"/>
                <w:sz w:val="24"/>
                <w:szCs w:val="24"/>
              </w:rPr>
            </w:pPr>
            <w:r w:rsidRPr="00103E13">
              <w:rPr>
                <w:rFonts w:ascii="Arial Nova" w:eastAsia="Arial" w:hAnsi="Arial Nova" w:cs="Arial"/>
                <w:b/>
                <w:bCs/>
                <w:sz w:val="24"/>
                <w:szCs w:val="24"/>
              </w:rPr>
              <w:t>United Nations Capital Development Fund (UNCDF)</w:t>
            </w:r>
            <w:r w:rsidRPr="00103E13">
              <w:rPr>
                <w:rFonts w:ascii="Arial Nova" w:hAnsi="Arial Nova"/>
                <w:sz w:val="24"/>
                <w:szCs w:val="24"/>
              </w:rPr>
              <w:br/>
            </w:r>
            <w:r w:rsidRPr="00103E13">
              <w:rPr>
                <w:rFonts w:ascii="Arial Nova" w:eastAsia="Arial" w:hAnsi="Arial Nova" w:cs="Arial"/>
                <w:sz w:val="24"/>
                <w:szCs w:val="24"/>
              </w:rPr>
              <w:t>Ms. Sarah Harris</w:t>
            </w:r>
            <w:r w:rsidRPr="00103E13">
              <w:rPr>
                <w:rFonts w:ascii="Arial Nova" w:hAnsi="Arial Nova"/>
                <w:sz w:val="24"/>
                <w:szCs w:val="24"/>
              </w:rPr>
              <w:br/>
            </w:r>
            <w:hyperlink r:id="rId15">
              <w:r w:rsidRPr="00103E13">
                <w:rPr>
                  <w:rStyle w:val="Hyperlink"/>
                  <w:rFonts w:ascii="Arial Nova" w:eastAsia="Arial" w:hAnsi="Arial Nova" w:cs="Arial"/>
                  <w:color w:val="auto"/>
                  <w:sz w:val="24"/>
                  <w:szCs w:val="24"/>
                </w:rPr>
                <w:t>sarah.harris.simpson@uncdf.org</w:t>
              </w:r>
              <w:r w:rsidRPr="00103E13">
                <w:rPr>
                  <w:rFonts w:ascii="Arial Nova" w:hAnsi="Arial Nova"/>
                  <w:sz w:val="24"/>
                  <w:szCs w:val="24"/>
                </w:rPr>
                <w:br/>
              </w:r>
            </w:hyperlink>
            <w:r w:rsidRPr="00103E13">
              <w:rPr>
                <w:rFonts w:ascii="Arial Nova" w:eastAsia="Arial" w:hAnsi="Arial Nova" w:cs="Arial"/>
                <w:sz w:val="24"/>
                <w:szCs w:val="24"/>
              </w:rPr>
              <w:t>+33 7 88487843</w:t>
            </w:r>
          </w:p>
        </w:tc>
        <w:tc>
          <w:tcPr>
            <w:tcW w:w="783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8742CDC" w14:textId="2061B437" w:rsidR="0D6AD725" w:rsidRPr="00103E13" w:rsidRDefault="0D6AD725" w:rsidP="0D6AD725">
            <w:pPr>
              <w:rPr>
                <w:rFonts w:ascii="Arial Nova" w:eastAsia="Arial Nova" w:hAnsi="Arial Nova" w:cs="Arial Nova"/>
                <w:sz w:val="24"/>
                <w:szCs w:val="24"/>
              </w:rPr>
            </w:pPr>
            <w:r w:rsidRPr="00103E13">
              <w:rPr>
                <w:rFonts w:ascii="Arial Nova" w:eastAsia="Arial" w:hAnsi="Arial Nova" w:cs="Arial"/>
                <w:b/>
                <w:bCs/>
                <w:sz w:val="24"/>
                <w:szCs w:val="24"/>
              </w:rPr>
              <w:t>Local Climate Adaptive Living mechanism as Non-Market Approach for adaptation in LDCs, SIDs &amp; Africa</w:t>
            </w:r>
            <w:r w:rsidR="00612FE0" w:rsidRPr="00103E13">
              <w:rPr>
                <w:rFonts w:ascii="Arial Nova" w:eastAsia="Arial" w:hAnsi="Arial Nova" w:cs="Arial"/>
                <w:b/>
                <w:bCs/>
                <w:sz w:val="24"/>
                <w:szCs w:val="24"/>
              </w:rPr>
              <w:t xml:space="preserve">: </w:t>
            </w:r>
            <w:r w:rsidRPr="00103E13">
              <w:rPr>
                <w:rFonts w:ascii="Arial Nova" w:eastAsia="Arial" w:hAnsi="Arial Nova" w:cs="Arial"/>
                <w:b/>
                <w:bCs/>
                <w:sz w:val="24"/>
                <w:szCs w:val="24"/>
              </w:rPr>
              <w:t>Adaptation finance is falling short, and not reaching sufficiently the local level. LoCAL is proven to help local governments in LDCs and other vulnerable developing countries access the climate finance, capacity-building and technical support they need to respond and adapt to climate change.</w:t>
            </w:r>
            <w:r w:rsidRPr="00103E13">
              <w:rPr>
                <w:rFonts w:ascii="Arial Nova" w:hAnsi="Arial Nova"/>
                <w:sz w:val="24"/>
                <w:szCs w:val="24"/>
              </w:rPr>
              <w:br/>
            </w:r>
            <w:r w:rsidRPr="00103E13">
              <w:rPr>
                <w:rFonts w:ascii="Arial Nova" w:hAnsi="Arial Nova"/>
                <w:sz w:val="24"/>
                <w:szCs w:val="24"/>
              </w:rPr>
              <w:br/>
            </w:r>
            <w:r w:rsidRPr="00103E13">
              <w:rPr>
                <w:rFonts w:ascii="Arial Nova" w:eastAsia="Arial" w:hAnsi="Arial Nova" w:cs="Arial"/>
                <w:b/>
                <w:bCs/>
                <w:sz w:val="24"/>
                <w:szCs w:val="24"/>
              </w:rPr>
              <w:lastRenderedPageBreak/>
              <w:t>Speakers:</w:t>
            </w:r>
            <w:r w:rsidRPr="00103E13">
              <w:rPr>
                <w:rFonts w:ascii="Arial Nova" w:eastAsia="Arial" w:hAnsi="Arial Nova" w:cs="Arial"/>
                <w:sz w:val="24"/>
                <w:szCs w:val="24"/>
              </w:rPr>
              <w:t xml:space="preserve"> Ministers: government representatives from Ghana and Jamaica (TBC) </w:t>
            </w:r>
            <w:proofErr w:type="spellStart"/>
            <w:r w:rsidRPr="00103E13">
              <w:rPr>
                <w:rFonts w:ascii="Arial Nova" w:eastAsia="Arial" w:hAnsi="Arial Nova" w:cs="Arial"/>
                <w:sz w:val="24"/>
                <w:szCs w:val="24"/>
              </w:rPr>
              <w:t>Vatanak</w:t>
            </w:r>
            <w:proofErr w:type="spellEnd"/>
            <w:r w:rsidRPr="00103E13">
              <w:rPr>
                <w:rFonts w:ascii="Arial Nova" w:eastAsia="Arial" w:hAnsi="Arial Nova" w:cs="Arial"/>
                <w:sz w:val="24"/>
                <w:szCs w:val="24"/>
              </w:rPr>
              <w:t xml:space="preserve"> </w:t>
            </w:r>
            <w:proofErr w:type="spellStart"/>
            <w:r w:rsidRPr="00103E13">
              <w:rPr>
                <w:rFonts w:ascii="Arial Nova" w:eastAsia="Arial" w:hAnsi="Arial Nova" w:cs="Arial"/>
                <w:sz w:val="24"/>
                <w:szCs w:val="24"/>
              </w:rPr>
              <w:t>Chheng</w:t>
            </w:r>
            <w:proofErr w:type="spellEnd"/>
            <w:r w:rsidRPr="00103E13">
              <w:rPr>
                <w:rFonts w:ascii="Arial Nova" w:eastAsia="Arial" w:hAnsi="Arial Nova" w:cs="Arial"/>
                <w:sz w:val="24"/>
                <w:szCs w:val="24"/>
              </w:rPr>
              <w:t xml:space="preserve">, NCDD Secretariat (Cambodia) </w:t>
            </w:r>
            <w:proofErr w:type="spellStart"/>
            <w:r w:rsidRPr="00103E13">
              <w:rPr>
                <w:rFonts w:ascii="Arial Nova" w:eastAsia="Arial" w:hAnsi="Arial Nova" w:cs="Arial"/>
                <w:sz w:val="24"/>
                <w:szCs w:val="24"/>
              </w:rPr>
              <w:t>Lamin</w:t>
            </w:r>
            <w:proofErr w:type="spellEnd"/>
            <w:r w:rsidRPr="00103E13">
              <w:rPr>
                <w:rFonts w:ascii="Arial Nova" w:eastAsia="Arial" w:hAnsi="Arial Nova" w:cs="Arial"/>
                <w:sz w:val="24"/>
                <w:szCs w:val="24"/>
              </w:rPr>
              <w:t xml:space="preserve"> </w:t>
            </w:r>
            <w:proofErr w:type="spellStart"/>
            <w:r w:rsidRPr="00103E13">
              <w:rPr>
                <w:rFonts w:ascii="Arial Nova" w:eastAsia="Arial" w:hAnsi="Arial Nova" w:cs="Arial"/>
                <w:sz w:val="24"/>
                <w:szCs w:val="24"/>
              </w:rPr>
              <w:t>Dibba</w:t>
            </w:r>
            <w:proofErr w:type="spellEnd"/>
            <w:r w:rsidRPr="00103E13">
              <w:rPr>
                <w:rFonts w:ascii="Arial Nova" w:eastAsia="Arial" w:hAnsi="Arial Nova" w:cs="Arial"/>
                <w:sz w:val="24"/>
                <w:szCs w:val="24"/>
              </w:rPr>
              <w:t xml:space="preserve"> Min of Environment Natural Resources, Environment and Climate Change (The Gambia) + Sophie De Coninck LoCAL Global Manager</w:t>
            </w:r>
          </w:p>
        </w:tc>
      </w:tr>
    </w:tbl>
    <w:p w14:paraId="1464B1E4" w14:textId="77777777" w:rsidR="000B3E58" w:rsidRPr="00103E13" w:rsidRDefault="000B3E58">
      <w:pPr>
        <w:rPr>
          <w:rFonts w:ascii="Arial Nova" w:hAnsi="Arial Nova"/>
          <w:sz w:val="24"/>
          <w:szCs w:val="24"/>
        </w:rPr>
      </w:pPr>
    </w:p>
    <w:sectPr w:rsidR="000B3E58" w:rsidRPr="00103E13" w:rsidSect="000B3E5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58"/>
    <w:rsid w:val="000B3E58"/>
    <w:rsid w:val="000D4058"/>
    <w:rsid w:val="00103E13"/>
    <w:rsid w:val="0010778D"/>
    <w:rsid w:val="00145F92"/>
    <w:rsid w:val="001B4303"/>
    <w:rsid w:val="001D5F8F"/>
    <w:rsid w:val="00207F8A"/>
    <w:rsid w:val="002506E5"/>
    <w:rsid w:val="002559BB"/>
    <w:rsid w:val="003E5161"/>
    <w:rsid w:val="004B36C8"/>
    <w:rsid w:val="00612FE0"/>
    <w:rsid w:val="007236AA"/>
    <w:rsid w:val="00764C4C"/>
    <w:rsid w:val="00777004"/>
    <w:rsid w:val="007C70B5"/>
    <w:rsid w:val="008017D2"/>
    <w:rsid w:val="00830A24"/>
    <w:rsid w:val="00897FCB"/>
    <w:rsid w:val="008A7D0E"/>
    <w:rsid w:val="008C7127"/>
    <w:rsid w:val="00936A67"/>
    <w:rsid w:val="00941BF3"/>
    <w:rsid w:val="00A52291"/>
    <w:rsid w:val="00AC554A"/>
    <w:rsid w:val="00AD6576"/>
    <w:rsid w:val="00B1536B"/>
    <w:rsid w:val="00BD74A4"/>
    <w:rsid w:val="00CE2829"/>
    <w:rsid w:val="00D070FB"/>
    <w:rsid w:val="00D1041C"/>
    <w:rsid w:val="00D43433"/>
    <w:rsid w:val="00DF2640"/>
    <w:rsid w:val="00EC092D"/>
    <w:rsid w:val="00EE26AD"/>
    <w:rsid w:val="00F868E3"/>
    <w:rsid w:val="01B736C4"/>
    <w:rsid w:val="0426A6B7"/>
    <w:rsid w:val="0A28D239"/>
    <w:rsid w:val="0CE10259"/>
    <w:rsid w:val="0D6AD725"/>
    <w:rsid w:val="13B68C22"/>
    <w:rsid w:val="2C6CE8BA"/>
    <w:rsid w:val="3352283D"/>
    <w:rsid w:val="34EDF89E"/>
    <w:rsid w:val="3DC6A74E"/>
    <w:rsid w:val="47048960"/>
    <w:rsid w:val="49D686D4"/>
    <w:rsid w:val="6477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48E32D"/>
  <w15:chartTrackingRefBased/>
  <w15:docId w15:val="{05D20DD2-7773-462C-8BB5-D7F09C36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E58"/>
    <w:rPr>
      <w:color w:val="0563C1"/>
      <w:u w:val="single"/>
    </w:rPr>
  </w:style>
  <w:style w:type="character" w:styleId="Strong">
    <w:name w:val="Strong"/>
    <w:basedOn w:val="DefaultParagraphFont"/>
    <w:uiPriority w:val="22"/>
    <w:qFormat/>
    <w:rsid w:val="000B3E58"/>
    <w:rPr>
      <w:b/>
      <w:bCs/>
    </w:rPr>
  </w:style>
  <w:style w:type="character" w:styleId="UnresolvedMention">
    <w:name w:val="Unresolved Mention"/>
    <w:basedOn w:val="DefaultParagraphFont"/>
    <w:uiPriority w:val="99"/>
    <w:semiHidden/>
    <w:unhideWhenUsed/>
    <w:rsid w:val="002506E5"/>
    <w:rPr>
      <w:color w:val="605E5C"/>
      <w:shd w:val="clear" w:color="auto" w:fill="E1DFDD"/>
    </w:rPr>
  </w:style>
  <w:style w:type="paragraph" w:styleId="BalloonText">
    <w:name w:val="Balloon Text"/>
    <w:basedOn w:val="Normal"/>
    <w:link w:val="BalloonTextChar"/>
    <w:uiPriority w:val="99"/>
    <w:semiHidden/>
    <w:unhideWhenUsed/>
    <w:rsid w:val="00830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134229">
      <w:bodyDiv w:val="1"/>
      <w:marLeft w:val="0"/>
      <w:marRight w:val="0"/>
      <w:marTop w:val="0"/>
      <w:marBottom w:val="0"/>
      <w:divBdr>
        <w:top w:val="none" w:sz="0" w:space="0" w:color="auto"/>
        <w:left w:val="none" w:sz="0" w:space="0" w:color="auto"/>
        <w:bottom w:val="none" w:sz="0" w:space="0" w:color="auto"/>
        <w:right w:val="none" w:sz="0" w:space="0" w:color="auto"/>
      </w:divBdr>
    </w:div>
    <w:div w:id="615017805">
      <w:bodyDiv w:val="1"/>
      <w:marLeft w:val="0"/>
      <w:marRight w:val="0"/>
      <w:marTop w:val="0"/>
      <w:marBottom w:val="0"/>
      <w:divBdr>
        <w:top w:val="none" w:sz="0" w:space="0" w:color="auto"/>
        <w:left w:val="none" w:sz="0" w:space="0" w:color="auto"/>
        <w:bottom w:val="none" w:sz="0" w:space="0" w:color="auto"/>
        <w:right w:val="none" w:sz="0" w:space="0" w:color="auto"/>
      </w:divBdr>
    </w:div>
    <w:div w:id="1294212048">
      <w:bodyDiv w:val="1"/>
      <w:marLeft w:val="0"/>
      <w:marRight w:val="0"/>
      <w:marTop w:val="0"/>
      <w:marBottom w:val="0"/>
      <w:divBdr>
        <w:top w:val="none" w:sz="0" w:space="0" w:color="auto"/>
        <w:left w:val="none" w:sz="0" w:space="0" w:color="auto"/>
        <w:bottom w:val="none" w:sz="0" w:space="0" w:color="auto"/>
        <w:right w:val="none" w:sz="0" w:space="0" w:color="auto"/>
      </w:divBdr>
    </w:div>
    <w:div w:id="1558667759">
      <w:bodyDiv w:val="1"/>
      <w:marLeft w:val="0"/>
      <w:marRight w:val="0"/>
      <w:marTop w:val="0"/>
      <w:marBottom w:val="0"/>
      <w:divBdr>
        <w:top w:val="none" w:sz="0" w:space="0" w:color="auto"/>
        <w:left w:val="none" w:sz="0" w:space="0" w:color="auto"/>
        <w:bottom w:val="none" w:sz="0" w:space="0" w:color="auto"/>
        <w:right w:val="none" w:sz="0" w:space="0" w:color="auto"/>
      </w:divBdr>
    </w:div>
    <w:div w:id="1670451364">
      <w:bodyDiv w:val="1"/>
      <w:marLeft w:val="0"/>
      <w:marRight w:val="0"/>
      <w:marTop w:val="0"/>
      <w:marBottom w:val="0"/>
      <w:divBdr>
        <w:top w:val="none" w:sz="0" w:space="0" w:color="auto"/>
        <w:left w:val="none" w:sz="0" w:space="0" w:color="auto"/>
        <w:bottom w:val="none" w:sz="0" w:space="0" w:color="auto"/>
        <w:right w:val="none" w:sz="0" w:space="0" w:color="auto"/>
      </w:divBdr>
    </w:div>
    <w:div w:id="201178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wamakamba@fanrpan.org" TargetMode="External"/><Relationship Id="rId13" Type="http://schemas.openxmlformats.org/officeDocument/2006/relationships/hyperlink" Target="mailto:maierom@who.int" TargetMode="External"/><Relationship Id="rId3" Type="http://schemas.openxmlformats.org/officeDocument/2006/relationships/webSettings" Target="webSettings.xml"/><Relationship Id="rId7" Type="http://schemas.openxmlformats.org/officeDocument/2006/relationships/hyperlink" Target="mailto:arose@iri.columbia.edu" TargetMode="External"/><Relationship Id="rId12" Type="http://schemas.openxmlformats.org/officeDocument/2006/relationships/hyperlink" Target="mailto:r.symons@ifad.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hpark@gcfund.org" TargetMode="External"/><Relationship Id="rId11" Type="http://schemas.openxmlformats.org/officeDocument/2006/relationships/hyperlink" Target="mailto:c.villani@cgiar.org" TargetMode="External"/><Relationship Id="rId5" Type="http://schemas.openxmlformats.org/officeDocument/2006/relationships/hyperlink" Target="mailto:jamoroso-garbin@unfccc.int" TargetMode="External"/><Relationship Id="rId15" Type="http://schemas.openxmlformats.org/officeDocument/2006/relationships/hyperlink" Target="mailto:sarah.harris.simpson@uncdf.org" TargetMode="External"/><Relationship Id="rId10" Type="http://schemas.openxmlformats.org/officeDocument/2006/relationships/hyperlink" Target="mailto:bkretschmer@adaptation-fund.org" TargetMode="External"/><Relationship Id="rId4" Type="http://schemas.openxmlformats.org/officeDocument/2006/relationships/hyperlink" Target="mailto:rmanandhar@unfccc.int" TargetMode="External"/><Relationship Id="rId9" Type="http://schemas.openxmlformats.org/officeDocument/2006/relationships/hyperlink" Target="mailto:jamoroso-garbin@unfccc.int" TargetMode="External"/><Relationship Id="rId14" Type="http://schemas.openxmlformats.org/officeDocument/2006/relationships/hyperlink" Target="mailto:benjamin.schachter@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Wagner</dc:creator>
  <cp:keywords/>
  <dc:description/>
  <cp:lastModifiedBy>OHCHR Environment and Climate Change </cp:lastModifiedBy>
  <cp:revision>2</cp:revision>
  <dcterms:created xsi:type="dcterms:W3CDTF">2022-06-03T11:16:00Z</dcterms:created>
  <dcterms:modified xsi:type="dcterms:W3CDTF">2022-06-03T11:16:00Z</dcterms:modified>
</cp:coreProperties>
</file>