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5"/>
        <w:gridCol w:w="5357"/>
      </w:tblGrid>
      <w:tr w:rsidR="00C420DA" w14:paraId="5C21D07E" w14:textId="77777777" w:rsidTr="006C739B">
        <w:trPr>
          <w:trHeight w:hRule="exact" w:val="1531"/>
          <w:jc w:val="center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2CE18E18" w14:textId="6D3B56EB" w:rsidR="006C739B" w:rsidRDefault="00946121" w:rsidP="00850478">
            <w:pPr>
              <w:spacing w:after="0" w:line="240" w:lineRule="auto"/>
              <w:ind w:left="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30600EAC" wp14:editId="46FB35D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73025</wp:posOffset>
                  </wp:positionV>
                  <wp:extent cx="900000" cy="720000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B6DAD" w14:textId="77777777" w:rsidR="00E21286" w:rsidRDefault="000A3FCA" w:rsidP="00850478">
            <w:pPr>
              <w:spacing w:after="0" w:line="240" w:lineRule="auto"/>
              <w:ind w:left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39">
              <w:rPr>
                <w:rFonts w:ascii="Arial" w:hAnsi="Arial" w:cs="Arial"/>
                <w:b/>
                <w:sz w:val="24"/>
                <w:szCs w:val="24"/>
              </w:rPr>
              <w:t xml:space="preserve">FEE AGREEMENT </w:t>
            </w:r>
          </w:p>
          <w:p w14:paraId="2A84E578" w14:textId="42C9B256" w:rsidR="00850478" w:rsidRPr="004F0C39" w:rsidRDefault="000A3FCA" w:rsidP="00850478">
            <w:pPr>
              <w:spacing w:after="0" w:line="240" w:lineRule="auto"/>
              <w:ind w:left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39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C0309E" w:rsidRPr="004F0C39">
              <w:rPr>
                <w:rFonts w:ascii="Arial" w:hAnsi="Arial" w:cs="Arial"/>
                <w:b/>
                <w:sz w:val="24"/>
                <w:szCs w:val="24"/>
              </w:rPr>
              <w:t>A6.4</w:t>
            </w:r>
            <w:r w:rsidR="004C0E36" w:rsidRPr="004F0C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C0B" w:rsidRPr="004F0C39">
              <w:rPr>
                <w:rFonts w:ascii="Arial" w:hAnsi="Arial" w:cs="Arial"/>
                <w:b/>
                <w:sz w:val="24"/>
                <w:szCs w:val="24"/>
              </w:rPr>
              <w:t>ASSESSMENT TEAM</w:t>
            </w:r>
            <w:r w:rsidRPr="004F0C39">
              <w:rPr>
                <w:rFonts w:ascii="Arial" w:hAnsi="Arial" w:cs="Arial"/>
                <w:b/>
                <w:sz w:val="24"/>
                <w:szCs w:val="24"/>
              </w:rPr>
              <w:t xml:space="preserve"> MEMBER</w:t>
            </w:r>
          </w:p>
          <w:p w14:paraId="5C21D07D" w14:textId="7D53797E" w:rsidR="000A3FCA" w:rsidRPr="000A3FCA" w:rsidRDefault="000A3FCA" w:rsidP="001D1830">
            <w:pPr>
              <w:ind w:left="86"/>
              <w:jc w:val="center"/>
            </w:pPr>
            <w:r w:rsidRPr="004F0C39">
              <w:rPr>
                <w:rFonts w:ascii="Arial" w:hAnsi="Arial" w:cs="Arial"/>
                <w:b/>
                <w:sz w:val="24"/>
                <w:szCs w:val="24"/>
              </w:rPr>
              <w:t>(Version 0</w:t>
            </w:r>
            <w:r w:rsidR="00C0309E" w:rsidRPr="004F0C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67C5" w:rsidRPr="004F0C39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4F0C3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420DA" w:rsidRPr="00C50BD1" w14:paraId="5C21D080" w14:textId="77777777" w:rsidTr="006C739B">
        <w:trPr>
          <w:cantSplit/>
          <w:trHeight w:val="348"/>
          <w:jc w:val="center"/>
        </w:trPr>
        <w:tc>
          <w:tcPr>
            <w:tcW w:w="9752" w:type="dxa"/>
            <w:gridSpan w:val="2"/>
            <w:tcBorders>
              <w:bottom w:val="single" w:sz="6" w:space="0" w:color="auto"/>
            </w:tcBorders>
            <w:vAlign w:val="center"/>
          </w:tcPr>
          <w:p w14:paraId="5C21D07F" w14:textId="16A63128" w:rsidR="00C420DA" w:rsidRPr="00C50BD1" w:rsidRDefault="00C420DA" w:rsidP="00851F35">
            <w:pPr>
              <w:pStyle w:val="Heading3"/>
              <w:spacing w:before="60" w:after="60"/>
              <w:ind w:left="57"/>
              <w:rPr>
                <w:rFonts w:asciiTheme="minorBidi" w:hAnsiTheme="minorBidi"/>
                <w:sz w:val="20"/>
                <w:u w:val="none"/>
              </w:rPr>
            </w:pPr>
            <w:r w:rsidRPr="00C50BD1">
              <w:rPr>
                <w:rFonts w:asciiTheme="minorBidi" w:hAnsiTheme="minorBidi"/>
                <w:sz w:val="20"/>
                <w:u w:val="none"/>
              </w:rPr>
              <w:t xml:space="preserve">This agreement must be completed and signed by </w:t>
            </w:r>
            <w:r w:rsidR="00932948" w:rsidRPr="00C50BD1">
              <w:rPr>
                <w:rFonts w:asciiTheme="minorBidi" w:hAnsiTheme="minorBidi"/>
                <w:sz w:val="20"/>
                <w:u w:val="none"/>
              </w:rPr>
              <w:t>A6.4-AT</w:t>
            </w:r>
            <w:r w:rsidRPr="00C50BD1">
              <w:rPr>
                <w:rFonts w:asciiTheme="minorBidi" w:hAnsiTheme="minorBidi"/>
                <w:sz w:val="20"/>
                <w:u w:val="none"/>
              </w:rPr>
              <w:t xml:space="preserve"> members.</w:t>
            </w:r>
          </w:p>
        </w:tc>
      </w:tr>
      <w:tr w:rsidR="006365F1" w:rsidRPr="00C50BD1" w14:paraId="5C21D083" w14:textId="77777777" w:rsidTr="002E1932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C21D081" w14:textId="394778AD" w:rsidR="006365F1" w:rsidRPr="00C50BD1" w:rsidRDefault="006365F1" w:rsidP="00474274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Entity name</w:t>
            </w:r>
            <w:r w:rsidR="002E1932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1D082" w14:textId="47ECEA4A" w:rsidR="006365F1" w:rsidRPr="00C50BD1" w:rsidRDefault="006900EC" w:rsidP="00E56937">
            <w:pPr>
              <w:spacing w:before="60" w:after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6365F1" w:rsidRPr="00C50BD1" w14:paraId="5C21D086" w14:textId="77777777" w:rsidTr="002E1932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C21D084" w14:textId="42EE0732" w:rsidR="006365F1" w:rsidRPr="00C50BD1" w:rsidRDefault="006365F1" w:rsidP="009D2245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UNFCCC entity ref no.</w:t>
            </w:r>
            <w:r w:rsidR="002E1932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1D085" w14:textId="3C98849C" w:rsidR="006365F1" w:rsidRPr="00C50BD1" w:rsidRDefault="006900EC" w:rsidP="00E56937">
            <w:pPr>
              <w:spacing w:before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6365F1" w:rsidRPr="00C50BD1" w14:paraId="5C21D08D" w14:textId="77777777" w:rsidTr="002E1932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5C21D087" w14:textId="4096D4EB" w:rsidR="006365F1" w:rsidRPr="00C50BD1" w:rsidRDefault="006365F1" w:rsidP="009D2245">
            <w:pPr>
              <w:spacing w:before="60" w:after="60"/>
              <w:ind w:left="57"/>
              <w:rPr>
                <w:rFonts w:asciiTheme="minorBidi" w:hAnsiTheme="minorBidi"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 xml:space="preserve">Name and address of the </w:t>
            </w:r>
            <w:r w:rsidR="00C0309E" w:rsidRPr="00C50BD1">
              <w:rPr>
                <w:rFonts w:asciiTheme="minorBidi" w:hAnsiTheme="minorBidi"/>
                <w:b/>
                <w:sz w:val="20"/>
              </w:rPr>
              <w:t>A6.4</w:t>
            </w:r>
            <w:r w:rsidRPr="00C50BD1">
              <w:rPr>
                <w:rFonts w:asciiTheme="minorBidi" w:hAnsiTheme="minorBidi"/>
                <w:b/>
                <w:sz w:val="20"/>
              </w:rPr>
              <w:t>-AT member</w:t>
            </w:r>
            <w:r w:rsidR="002E1932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1D089" w14:textId="46F6FEF0" w:rsidR="006365F1" w:rsidRPr="00C50BD1" w:rsidRDefault="00B12D67" w:rsidP="006365F1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u w:val="single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  <w:r w:rsidR="006365F1" w:rsidRPr="00C50BD1">
              <w:rPr>
                <w:rFonts w:asciiTheme="minorBidi" w:hAnsiTheme="minorBidi"/>
                <w:bdr w:val="single" w:sz="6" w:space="0" w:color="auto"/>
              </w:rPr>
              <w:t xml:space="preserve"> </w:t>
            </w:r>
          </w:p>
          <w:p w14:paraId="5C21D08A" w14:textId="4E1DDAE5" w:rsidR="006365F1" w:rsidRPr="00C50BD1" w:rsidRDefault="006365F1" w:rsidP="006365F1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  <w:p w14:paraId="5C21D08C" w14:textId="26AEFC9E" w:rsidR="006365F1" w:rsidRPr="00C50BD1" w:rsidRDefault="006365F1" w:rsidP="00BC137E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</w:tc>
      </w:tr>
      <w:tr w:rsidR="001A63E7" w:rsidRPr="00C50BD1" w14:paraId="597170C2" w14:textId="77777777" w:rsidTr="001D1830">
        <w:trPr>
          <w:cantSplit/>
          <w:trHeight w:val="1758"/>
          <w:jc w:val="center"/>
        </w:trPr>
        <w:tc>
          <w:tcPr>
            <w:tcW w:w="97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13D37F" w14:textId="77777777" w:rsidR="001A63E7" w:rsidRPr="00C50BD1" w:rsidRDefault="001A63E7" w:rsidP="005718C1">
            <w:pPr>
              <w:spacing w:before="360" w:after="0"/>
              <w:ind w:left="57"/>
              <w:rPr>
                <w:rFonts w:asciiTheme="minorBidi" w:hAnsiTheme="minorBidi"/>
                <w:sz w:val="20"/>
              </w:rPr>
            </w:pPr>
            <w:r w:rsidRPr="00C50BD1">
              <w:rPr>
                <w:rFonts w:asciiTheme="minorBidi" w:hAnsiTheme="minorBidi"/>
                <w:sz w:val="20"/>
              </w:rPr>
              <w:t xml:space="preserve">I, </w:t>
            </w:r>
            <w:r w:rsidRPr="00C50BD1">
              <w:rPr>
                <w:rFonts w:asciiTheme="minorBidi" w:hAnsiTheme="minorBid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  <w:u w:val="single"/>
              </w:rPr>
              <w:instrText xml:space="preserve"> FORMTEXT </w:instrText>
            </w:r>
            <w:r w:rsidRPr="00C50BD1">
              <w:rPr>
                <w:rFonts w:asciiTheme="minorBidi" w:hAnsiTheme="minorBidi"/>
                <w:u w:val="single"/>
              </w:rPr>
            </w:r>
            <w:r w:rsidRPr="00C50BD1">
              <w:rPr>
                <w:rFonts w:asciiTheme="minorBidi" w:hAnsiTheme="minorBidi"/>
                <w:u w:val="single"/>
              </w:rPr>
              <w:fldChar w:fldCharType="separate"/>
            </w:r>
            <w:r w:rsidRPr="00C50BD1">
              <w:rPr>
                <w:rFonts w:asciiTheme="minorBidi" w:hAnsiTheme="minorBidi"/>
                <w:u w:val="single"/>
              </w:rPr>
              <w:t> </w:t>
            </w:r>
            <w:r w:rsidRPr="00C50BD1">
              <w:rPr>
                <w:rFonts w:asciiTheme="minorBidi" w:hAnsiTheme="minorBidi"/>
                <w:u w:val="single"/>
              </w:rPr>
              <w:t> </w:t>
            </w:r>
            <w:r w:rsidRPr="00C50BD1">
              <w:rPr>
                <w:rFonts w:asciiTheme="minorBidi" w:hAnsiTheme="minorBidi"/>
                <w:u w:val="single"/>
              </w:rPr>
              <w:t> </w:t>
            </w:r>
            <w:r w:rsidRPr="00C50BD1">
              <w:rPr>
                <w:rFonts w:asciiTheme="minorBidi" w:hAnsiTheme="minorBidi"/>
                <w:u w:val="single"/>
              </w:rPr>
              <w:t> </w:t>
            </w:r>
            <w:r w:rsidRPr="00C50BD1">
              <w:rPr>
                <w:rFonts w:asciiTheme="minorBidi" w:hAnsiTheme="minorBidi"/>
                <w:u w:val="single"/>
              </w:rPr>
              <w:t> </w:t>
            </w:r>
            <w:r w:rsidRPr="00C50BD1">
              <w:rPr>
                <w:rFonts w:asciiTheme="minorBidi" w:hAnsiTheme="minorBidi"/>
                <w:u w:val="single"/>
              </w:rPr>
              <w:fldChar w:fldCharType="end"/>
            </w:r>
            <w:r w:rsidRPr="00C50BD1">
              <w:rPr>
                <w:rFonts w:asciiTheme="minorBidi" w:hAnsiTheme="minorBidi"/>
                <w:sz w:val="20"/>
              </w:rPr>
              <w:t>___________________________________________________________ (Print full name)</w:t>
            </w:r>
          </w:p>
          <w:p w14:paraId="6062ADBC" w14:textId="2EB938B7" w:rsidR="00E32E9D" w:rsidRPr="00C50BD1" w:rsidRDefault="001A63E7" w:rsidP="005718C1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C50BD1">
              <w:rPr>
                <w:rFonts w:asciiTheme="minorBidi" w:hAnsiTheme="minorBidi"/>
                <w:b/>
                <w:bCs/>
                <w:sz w:val="20"/>
              </w:rPr>
              <w:t xml:space="preserve">hereby accept </w:t>
            </w:r>
            <w:r w:rsidRPr="00C50BD1">
              <w:rPr>
                <w:rFonts w:asciiTheme="minorBidi" w:hAnsiTheme="minorBidi"/>
                <w:sz w:val="20"/>
              </w:rPr>
              <w:t xml:space="preserve">to work as a member of the </w:t>
            </w:r>
            <w:r w:rsidR="00950E7C" w:rsidRPr="00C50BD1">
              <w:rPr>
                <w:rFonts w:asciiTheme="minorBidi" w:hAnsiTheme="minorBidi"/>
                <w:sz w:val="20"/>
              </w:rPr>
              <w:t>A6.4-AT-</w:t>
            </w:r>
            <w:r w:rsidR="00044C48" w:rsidRPr="00C50BD1">
              <w:rPr>
                <w:rFonts w:asciiTheme="minorBidi" w:hAnsiTheme="minorBid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4C48" w:rsidRPr="00C50BD1">
              <w:rPr>
                <w:rFonts w:asciiTheme="minorBidi" w:hAnsiTheme="minorBidi"/>
                <w:u w:val="single"/>
              </w:rPr>
              <w:instrText xml:space="preserve"> FORMTEXT </w:instrText>
            </w:r>
            <w:r w:rsidR="00044C48" w:rsidRPr="00C50BD1">
              <w:rPr>
                <w:rFonts w:asciiTheme="minorBidi" w:hAnsiTheme="minorBidi"/>
                <w:u w:val="single"/>
              </w:rPr>
            </w:r>
            <w:r w:rsidR="00044C48" w:rsidRPr="00C50BD1">
              <w:rPr>
                <w:rFonts w:asciiTheme="minorBidi" w:hAnsiTheme="minorBidi"/>
                <w:u w:val="single"/>
              </w:rPr>
              <w:fldChar w:fldCharType="separate"/>
            </w:r>
            <w:r w:rsidR="00044C48" w:rsidRPr="00C50BD1">
              <w:rPr>
                <w:rFonts w:asciiTheme="minorBidi" w:hAnsiTheme="minorBidi"/>
                <w:u w:val="single"/>
              </w:rPr>
              <w:t> </w:t>
            </w:r>
            <w:r w:rsidR="00044C48" w:rsidRPr="00C50BD1">
              <w:rPr>
                <w:rFonts w:asciiTheme="minorBidi" w:hAnsiTheme="minorBidi"/>
                <w:u w:val="single"/>
              </w:rPr>
              <w:t> </w:t>
            </w:r>
            <w:r w:rsidR="00044C48" w:rsidRPr="00C50BD1">
              <w:rPr>
                <w:rFonts w:asciiTheme="minorBidi" w:hAnsiTheme="minorBidi"/>
                <w:u w:val="single"/>
              </w:rPr>
              <w:t> </w:t>
            </w:r>
            <w:r w:rsidR="00044C48" w:rsidRPr="00C50BD1">
              <w:rPr>
                <w:rFonts w:asciiTheme="minorBidi" w:hAnsiTheme="minorBidi"/>
                <w:u w:val="single"/>
              </w:rPr>
              <w:t> </w:t>
            </w:r>
            <w:r w:rsidR="00044C48" w:rsidRPr="00C50BD1">
              <w:rPr>
                <w:rFonts w:asciiTheme="minorBidi" w:hAnsiTheme="minorBidi"/>
                <w:u w:val="single"/>
              </w:rPr>
              <w:t> </w:t>
            </w:r>
            <w:r w:rsidR="00044C48" w:rsidRPr="00C50BD1">
              <w:rPr>
                <w:rFonts w:asciiTheme="minorBidi" w:hAnsiTheme="minorBidi"/>
                <w:u w:val="single"/>
              </w:rPr>
              <w:fldChar w:fldCharType="end"/>
            </w:r>
            <w:r w:rsidR="005918A0" w:rsidRPr="00C50BD1">
              <w:rPr>
                <w:rFonts w:asciiTheme="minorBidi" w:hAnsiTheme="minorBidi"/>
                <w:sz w:val="20"/>
              </w:rPr>
              <w:t xml:space="preserve">  </w:t>
            </w:r>
            <w:r w:rsidR="00044C48" w:rsidRPr="00C50BD1">
              <w:rPr>
                <w:rFonts w:asciiTheme="minorBidi" w:hAnsiTheme="minorBidi"/>
                <w:sz w:val="20"/>
              </w:rPr>
              <w:t>(</w:t>
            </w:r>
            <w:r w:rsidR="00FD62E4" w:rsidRPr="00C50BD1">
              <w:rPr>
                <w:rFonts w:asciiTheme="minorBidi" w:hAnsiTheme="minorBidi"/>
                <w:sz w:val="20"/>
              </w:rPr>
              <w:t>Eg. A</w:t>
            </w:r>
            <w:r w:rsidRPr="00C50BD1">
              <w:rPr>
                <w:rFonts w:asciiTheme="minorBidi" w:hAnsiTheme="minorBidi"/>
                <w:sz w:val="20"/>
              </w:rPr>
              <w:t>6.4-AT-00XX</w:t>
            </w:r>
            <w:r w:rsidR="00BE0503" w:rsidRPr="00C50BD1">
              <w:rPr>
                <w:rFonts w:asciiTheme="minorBidi" w:hAnsiTheme="minorBidi"/>
                <w:sz w:val="20"/>
              </w:rPr>
              <w:t>) for</w:t>
            </w:r>
            <w:r w:rsidRPr="00C50BD1">
              <w:rPr>
                <w:rFonts w:asciiTheme="minorBidi" w:hAnsiTheme="minorBidi"/>
                <w:sz w:val="20"/>
              </w:rPr>
              <w:t xml:space="preserve"> a fee of </w:t>
            </w:r>
          </w:p>
          <w:p w14:paraId="70A56D1A" w14:textId="0B589542" w:rsidR="001A63E7" w:rsidRPr="00C50BD1" w:rsidRDefault="001A63E7" w:rsidP="005718C1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C50BD1">
              <w:rPr>
                <w:rFonts w:asciiTheme="minorBidi" w:hAnsiTheme="minorBidi"/>
                <w:sz w:val="20"/>
              </w:rPr>
              <w:t xml:space="preserve">USD 500 per day, paid in accordance with the procedural guidelines for accreditation of operational entities by the Supervisory Body. </w:t>
            </w:r>
          </w:p>
          <w:p w14:paraId="60A5F33E" w14:textId="263F42D3" w:rsidR="00FF771D" w:rsidRPr="00C50BD1" w:rsidRDefault="001A63E7" w:rsidP="001D1830">
            <w:pPr>
              <w:spacing w:before="60" w:after="0"/>
              <w:rPr>
                <w:rFonts w:asciiTheme="minorBidi" w:hAnsiTheme="minorBidi"/>
                <w:sz w:val="20"/>
              </w:rPr>
            </w:pPr>
            <w:r w:rsidRPr="00C50BD1">
              <w:rPr>
                <w:rFonts w:asciiTheme="minorBidi" w:hAnsiTheme="minorBidi"/>
                <w:sz w:val="20"/>
              </w:rPr>
              <w:t xml:space="preserve">I </w:t>
            </w:r>
            <w:r w:rsidRPr="00C50BD1">
              <w:rPr>
                <w:rFonts w:asciiTheme="minorBidi" w:hAnsiTheme="minorBidi"/>
                <w:b/>
                <w:bCs/>
                <w:sz w:val="20"/>
              </w:rPr>
              <w:t xml:space="preserve">request </w:t>
            </w:r>
            <w:r w:rsidRPr="00C50BD1">
              <w:rPr>
                <w:rFonts w:asciiTheme="minorBidi" w:hAnsiTheme="minorBidi"/>
                <w:sz w:val="20"/>
              </w:rPr>
              <w:t>that all payments of fees be transferred to the following bank account:</w:t>
            </w:r>
          </w:p>
        </w:tc>
      </w:tr>
      <w:tr w:rsidR="00A16C46" w:rsidRPr="00C50BD1" w14:paraId="1C2D6180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15F0753" w14:textId="68A1E1C2" w:rsidR="00A16C46" w:rsidRPr="00C50BD1" w:rsidRDefault="001A63E7" w:rsidP="008A2693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Name of account holder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8EA32" w14:textId="77777777" w:rsidR="00A16C46" w:rsidRPr="00C50BD1" w:rsidRDefault="00A16C46" w:rsidP="008A2693">
            <w:pPr>
              <w:spacing w:before="60" w:after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A16C46" w:rsidRPr="00C50BD1" w14:paraId="560319E5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4021D1B" w14:textId="38BD7F91" w:rsidR="00A16C46" w:rsidRPr="00C50BD1" w:rsidRDefault="000A0414" w:rsidP="009D2245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Bank name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351BA" w14:textId="77777777" w:rsidR="00A16C46" w:rsidRPr="00C50BD1" w:rsidRDefault="00A16C46" w:rsidP="008A2693">
            <w:pPr>
              <w:spacing w:before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A16C46" w:rsidRPr="00C50BD1" w14:paraId="5826DAB5" w14:textId="77777777" w:rsidTr="008A2693">
        <w:trPr>
          <w:cantSplit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5005516A" w14:textId="58D3A72E" w:rsidR="00A16C46" w:rsidRPr="00C50BD1" w:rsidRDefault="000A0414" w:rsidP="009D2245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Address</w:t>
            </w:r>
            <w:r w:rsidR="00A16C46" w:rsidRPr="00C50BD1">
              <w:rPr>
                <w:rFonts w:asciiTheme="minorBidi" w:hAnsiTheme="minorBidi"/>
                <w:b/>
                <w:sz w:val="20"/>
              </w:rPr>
              <w:t xml:space="preserve"> of the </w:t>
            </w:r>
            <w:r w:rsidRPr="00C50BD1">
              <w:rPr>
                <w:rFonts w:asciiTheme="minorBidi" w:hAnsiTheme="minorBidi"/>
                <w:b/>
                <w:sz w:val="20"/>
              </w:rPr>
              <w:t>bank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12692" w14:textId="7D551EA2" w:rsidR="00A16C46" w:rsidRPr="00C50BD1" w:rsidRDefault="00A16C46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bdr w:val="single" w:sz="6" w:space="0" w:color="auto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  <w:r w:rsidRPr="00C50BD1">
              <w:rPr>
                <w:rFonts w:asciiTheme="minorBidi" w:hAnsiTheme="minorBidi"/>
                <w:bdr w:val="single" w:sz="6" w:space="0" w:color="auto"/>
              </w:rPr>
              <w:t xml:space="preserve"> </w:t>
            </w:r>
          </w:p>
          <w:p w14:paraId="031CC216" w14:textId="77777777" w:rsidR="00FD509D" w:rsidRPr="00C50BD1" w:rsidRDefault="00FD509D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u w:val="single"/>
              </w:rPr>
            </w:pPr>
          </w:p>
          <w:p w14:paraId="240E6AE0" w14:textId="5D487F3C" w:rsidR="00A16C46" w:rsidRPr="00C50BD1" w:rsidRDefault="00A16C46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</w:tc>
      </w:tr>
      <w:tr w:rsidR="0085447F" w:rsidRPr="00C50BD1" w14:paraId="2A08D177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B7B3972" w14:textId="4AC170D1" w:rsidR="0085447F" w:rsidRPr="00C50BD1" w:rsidRDefault="0085447F" w:rsidP="008A2693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Account no.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7A2AE" w14:textId="77777777" w:rsidR="0085447F" w:rsidRPr="00C50BD1" w:rsidRDefault="0085447F" w:rsidP="008A2693">
            <w:pPr>
              <w:spacing w:before="60" w:after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85447F" w:rsidRPr="00C50BD1" w14:paraId="7A01D309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F589D6B" w14:textId="7A11EB59" w:rsidR="0085447F" w:rsidRPr="00C50BD1" w:rsidRDefault="0085447F" w:rsidP="009D2245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Bank clearing info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BEDE1" w14:textId="77777777" w:rsidR="0085447F" w:rsidRPr="00C50BD1" w:rsidRDefault="0085447F" w:rsidP="008A2693">
            <w:pPr>
              <w:spacing w:before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85447F" w:rsidRPr="00C50BD1" w14:paraId="5065D925" w14:textId="77777777" w:rsidTr="008A2693">
        <w:trPr>
          <w:cantSplit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3309FBAD" w14:textId="1C7EA4FA" w:rsidR="0085447F" w:rsidRPr="00C50BD1" w:rsidRDefault="002533AC" w:rsidP="002533AC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Any other information that will facilitate an international bank transfer to this account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8FBFC" w14:textId="0D849A82" w:rsidR="0085447F" w:rsidRPr="00C50BD1" w:rsidRDefault="0085447F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u w:val="single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  <w:p w14:paraId="70B7A7BE" w14:textId="326569DF" w:rsidR="0085447F" w:rsidRPr="00C50BD1" w:rsidRDefault="0085447F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  <w:p w14:paraId="50AB22E0" w14:textId="779B55C4" w:rsidR="0085447F" w:rsidRPr="00C50BD1" w:rsidRDefault="0085447F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</w:tc>
      </w:tr>
      <w:tr w:rsidR="007F247E" w:rsidRPr="00C50BD1" w14:paraId="5F216111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73C5A71" w14:textId="418BD72C" w:rsidR="007F247E" w:rsidRPr="00C50BD1" w:rsidRDefault="00FD2969" w:rsidP="009D2245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Signature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65D98" w14:textId="77777777" w:rsidR="007F247E" w:rsidRPr="00C50BD1" w:rsidRDefault="007F247E" w:rsidP="008A2693">
            <w:pPr>
              <w:spacing w:before="60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</w:p>
        </w:tc>
      </w:tr>
      <w:tr w:rsidR="007F247E" w:rsidRPr="00C50BD1" w14:paraId="6E70CC1E" w14:textId="77777777" w:rsidTr="00D547A8">
        <w:trPr>
          <w:cantSplit/>
          <w:trHeight w:val="567"/>
          <w:jc w:val="center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E95A2A4" w14:textId="2CCA9059" w:rsidR="007F247E" w:rsidRPr="00C50BD1" w:rsidRDefault="00FF771D" w:rsidP="008A2693">
            <w:pPr>
              <w:spacing w:before="60" w:after="60"/>
              <w:ind w:left="57"/>
              <w:rPr>
                <w:rFonts w:asciiTheme="minorBidi" w:hAnsiTheme="minorBidi"/>
                <w:b/>
                <w:sz w:val="20"/>
              </w:rPr>
            </w:pPr>
            <w:r w:rsidRPr="00C50BD1">
              <w:rPr>
                <w:rFonts w:asciiTheme="minorBidi" w:hAnsiTheme="minorBidi"/>
                <w:b/>
                <w:sz w:val="20"/>
              </w:rPr>
              <w:t>Date</w:t>
            </w:r>
            <w:r w:rsidR="003217AC" w:rsidRPr="00C50BD1">
              <w:rPr>
                <w:rFonts w:asciiTheme="minorBidi" w:hAnsiTheme="minorBidi"/>
                <w:b/>
                <w:sz w:val="20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D42C5" w14:textId="1D364487" w:rsidR="007F247E" w:rsidRPr="00C50BD1" w:rsidRDefault="007F247E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u w:val="single"/>
              </w:rPr>
            </w:pPr>
            <w:r w:rsidRPr="00C50BD1">
              <w:rPr>
                <w:rFonts w:asciiTheme="minorBidi" w:hAnsi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BD1">
              <w:rPr>
                <w:rFonts w:asciiTheme="minorBidi" w:hAnsiTheme="minorBidi"/>
              </w:rPr>
              <w:instrText xml:space="preserve"> FORMTEXT </w:instrText>
            </w:r>
            <w:r w:rsidRPr="00C50BD1">
              <w:rPr>
                <w:rFonts w:asciiTheme="minorBidi" w:hAnsiTheme="minorBidi"/>
              </w:rPr>
            </w:r>
            <w:r w:rsidRPr="00C50BD1">
              <w:rPr>
                <w:rFonts w:asciiTheme="minorBidi" w:hAnsiTheme="minorBidi"/>
              </w:rPr>
              <w:fldChar w:fldCharType="separate"/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t> </w:t>
            </w:r>
            <w:r w:rsidRPr="00C50BD1">
              <w:rPr>
                <w:rFonts w:asciiTheme="minorBidi" w:hAnsiTheme="minorBidi"/>
              </w:rPr>
              <w:fldChar w:fldCharType="end"/>
            </w:r>
            <w:r w:rsidRPr="00C50BD1">
              <w:rPr>
                <w:rFonts w:asciiTheme="minorBidi" w:hAnsiTheme="minorBidi"/>
                <w:bdr w:val="single" w:sz="6" w:space="0" w:color="auto"/>
              </w:rPr>
              <w:t xml:space="preserve"> </w:t>
            </w:r>
          </w:p>
          <w:p w14:paraId="5F476D8F" w14:textId="41AFA14E" w:rsidR="007F247E" w:rsidRPr="00C50BD1" w:rsidRDefault="007F247E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  <w:p w14:paraId="5242F9AA" w14:textId="0ECF6F8C" w:rsidR="007F247E" w:rsidRPr="00C50BD1" w:rsidRDefault="007F247E" w:rsidP="008A2693">
            <w:pPr>
              <w:pStyle w:val="AnnoPara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</w:rPr>
            </w:pPr>
          </w:p>
        </w:tc>
      </w:tr>
    </w:tbl>
    <w:p w14:paraId="5C21D0A5" w14:textId="77777777" w:rsidR="00C420DA" w:rsidRPr="00C50BD1" w:rsidRDefault="00C420DA">
      <w:pPr>
        <w:rPr>
          <w:rFonts w:asciiTheme="minorBidi" w:hAnsiTheme="minorBidi"/>
        </w:rPr>
      </w:pPr>
    </w:p>
    <w:p w14:paraId="5C21D0A6" w14:textId="77777777" w:rsidR="00C75BFA" w:rsidRDefault="00C75BFA" w:rsidP="00CD5EA4">
      <w:pPr>
        <w:pStyle w:val="AnnoPara"/>
        <w:numPr>
          <w:ilvl w:val="0"/>
          <w:numId w:val="0"/>
        </w:numPr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- - - -</w:t>
      </w:r>
    </w:p>
    <w:p w14:paraId="5C21D0A7" w14:textId="77777777" w:rsidR="00F65B68" w:rsidRPr="00C151D8" w:rsidRDefault="00F65B68" w:rsidP="00F65B68">
      <w:pPr>
        <w:pStyle w:val="SDMDocInfoTitle"/>
      </w:pPr>
      <w:r w:rsidRPr="00C151D8">
        <w:lastRenderedPageBreak/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77"/>
        <w:gridCol w:w="2353"/>
        <w:gridCol w:w="6467"/>
      </w:tblGrid>
      <w:tr w:rsidR="00F65B68" w:rsidRPr="003303F0" w14:paraId="5C21D0AB" w14:textId="77777777" w:rsidTr="000A0FE4">
        <w:trPr>
          <w:trHeight w:val="113"/>
          <w:tblHeader/>
          <w:jc w:val="center"/>
        </w:trPr>
        <w:tc>
          <w:tcPr>
            <w:tcW w:w="11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C21D0A8" w14:textId="77777777" w:rsidR="00F65B68" w:rsidRPr="00CD5EA4" w:rsidRDefault="00F65B68" w:rsidP="00D93339">
            <w:pPr>
              <w:pStyle w:val="SDMDocInfoHeadRow"/>
              <w:spacing w:after="0"/>
            </w:pPr>
            <w:r w:rsidRPr="00CD5EA4">
              <w:t>Version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C21D0A9" w14:textId="77777777" w:rsidR="00F65B68" w:rsidRPr="00CD5EA4" w:rsidRDefault="00F65B68" w:rsidP="00D93339">
            <w:pPr>
              <w:pStyle w:val="SDMDocInfoHeadRow"/>
              <w:spacing w:after="0"/>
            </w:pPr>
            <w:r w:rsidRPr="00CD5EA4">
              <w:t>Date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C21D0AA" w14:textId="77777777" w:rsidR="00F65B68" w:rsidRPr="00CD5EA4" w:rsidRDefault="00F65B68" w:rsidP="00D93339">
            <w:pPr>
              <w:pStyle w:val="SDMDocInfoHeadRow"/>
              <w:spacing w:after="0"/>
            </w:pPr>
            <w:r w:rsidRPr="00CD5EA4">
              <w:t>Description</w:t>
            </w:r>
          </w:p>
        </w:tc>
      </w:tr>
      <w:tr w:rsidR="00F65B68" w:rsidRPr="003303F0" w14:paraId="5C21D0BB" w14:textId="77777777" w:rsidTr="000A0FE4">
        <w:trPr>
          <w:trHeight w:val="113"/>
          <w:jc w:val="center"/>
        </w:trPr>
        <w:tc>
          <w:tcPr>
            <w:tcW w:w="1177" w:type="dxa"/>
            <w:tcBorders>
              <w:bottom w:val="single" w:sz="4" w:space="0" w:color="auto"/>
            </w:tcBorders>
          </w:tcPr>
          <w:p w14:paraId="5C21D0B8" w14:textId="77777777" w:rsidR="00F65B68" w:rsidRPr="005E6B98" w:rsidRDefault="00F65B68" w:rsidP="00F320A8">
            <w:pPr>
              <w:autoSpaceDE w:val="0"/>
              <w:autoSpaceDN w:val="0"/>
              <w:adjustRightInd w:val="0"/>
              <w:spacing w:before="240"/>
              <w:rPr>
                <w:rFonts w:ascii="Arial" w:eastAsia="MS Mincho" w:hAnsi="Arial"/>
                <w:sz w:val="20"/>
              </w:rPr>
            </w:pPr>
            <w:r w:rsidRPr="005E6B98">
              <w:rPr>
                <w:rFonts w:ascii="Arial" w:hAnsi="Arial"/>
                <w:sz w:val="20"/>
              </w:rPr>
              <w:t>01.0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5C21D0B9" w14:textId="5C6D9AEC" w:rsidR="00F65B68" w:rsidRPr="005E6B98" w:rsidRDefault="00F320A8" w:rsidP="00F320A8">
            <w:pPr>
              <w:autoSpaceDE w:val="0"/>
              <w:autoSpaceDN w:val="0"/>
              <w:adjustRightInd w:val="0"/>
              <w:spacing w:before="240"/>
              <w:rPr>
                <w:rFonts w:ascii="Arial" w:eastAsia="MS Mincho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  <w:r w:rsidR="00EA23C3">
              <w:rPr>
                <w:rFonts w:ascii="Arial" w:hAnsi="Arial"/>
                <w:sz w:val="20"/>
              </w:rPr>
              <w:t xml:space="preserve"> April </w:t>
            </w:r>
            <w:r w:rsidR="000A0FE4">
              <w:rPr>
                <w:rFonts w:ascii="Arial" w:hAnsi="Arial"/>
                <w:sz w:val="20"/>
              </w:rPr>
              <w:t>2024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5C21D0BA" w14:textId="77777777" w:rsidR="00F65B68" w:rsidRPr="005E6B98" w:rsidRDefault="00F65B68" w:rsidP="00F320A8">
            <w:pPr>
              <w:keepNext/>
              <w:tabs>
                <w:tab w:val="num" w:pos="387"/>
              </w:tabs>
              <w:spacing w:before="240" w:after="120"/>
              <w:rPr>
                <w:rFonts w:ascii="Arial" w:eastAsia="MS Mincho" w:hAnsi="Arial"/>
                <w:sz w:val="20"/>
              </w:rPr>
            </w:pPr>
            <w:r w:rsidRPr="005E6B98">
              <w:rPr>
                <w:rFonts w:ascii="Arial" w:hAnsi="Arial"/>
                <w:sz w:val="20"/>
              </w:rPr>
              <w:t xml:space="preserve">Initial </w:t>
            </w:r>
            <w:r>
              <w:rPr>
                <w:rFonts w:ascii="Arial" w:hAnsi="Arial"/>
                <w:sz w:val="20"/>
              </w:rPr>
              <w:t>publication</w:t>
            </w:r>
            <w:r w:rsidRPr="005E6B98">
              <w:rPr>
                <w:rFonts w:ascii="Arial" w:hAnsi="Arial"/>
                <w:sz w:val="20"/>
              </w:rPr>
              <w:t>.</w:t>
            </w:r>
          </w:p>
        </w:tc>
      </w:tr>
      <w:tr w:rsidR="00F65B68" w:rsidRPr="0056518A" w14:paraId="5C21D0BD" w14:textId="77777777" w:rsidTr="000A0FE4">
        <w:trPr>
          <w:trHeight w:val="113"/>
          <w:jc w:val="center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21D0BC" w14:textId="6ACC9055" w:rsidR="00F65B68" w:rsidRPr="005130F1" w:rsidRDefault="00F65B68" w:rsidP="00C14AFB">
            <w:pPr>
              <w:pStyle w:val="SDMDocInfoText"/>
              <w:keepNext/>
              <w:jc w:val="left"/>
            </w:pPr>
            <w:r w:rsidRPr="005130F1">
              <w:t>Decision Class: Regulatory</w:t>
            </w:r>
            <w:r w:rsidRPr="005130F1">
              <w:br/>
              <w:t>Document Type: Form</w:t>
            </w:r>
            <w:r w:rsidRPr="005130F1">
              <w:br/>
              <w:t>Business Function: Accreditation</w:t>
            </w:r>
            <w:r w:rsidRPr="005130F1">
              <w:br/>
              <w:t xml:space="preserve">Keywords: </w:t>
            </w:r>
            <w:r w:rsidR="0055251C">
              <w:t xml:space="preserve">AT, </w:t>
            </w:r>
            <w:r w:rsidR="004D3521">
              <w:t xml:space="preserve">A6.4 mechanism, </w:t>
            </w:r>
            <w:r w:rsidR="0055251C">
              <w:t>payments</w:t>
            </w:r>
          </w:p>
        </w:tc>
      </w:tr>
    </w:tbl>
    <w:p w14:paraId="5C21D0BE" w14:textId="77777777" w:rsidR="00F65B68" w:rsidRDefault="00F65B68" w:rsidP="00CD5EA4">
      <w:pPr>
        <w:pStyle w:val="AnnoPara"/>
        <w:numPr>
          <w:ilvl w:val="0"/>
          <w:numId w:val="0"/>
        </w:numPr>
        <w:spacing w:before="240"/>
        <w:jc w:val="center"/>
        <w:rPr>
          <w:rFonts w:ascii="Arial" w:hAnsi="Arial" w:cs="Arial"/>
          <w:sz w:val="20"/>
        </w:rPr>
      </w:pPr>
    </w:p>
    <w:p w14:paraId="5C21D0BF" w14:textId="77777777" w:rsidR="00C75BFA" w:rsidRDefault="00C75BFA" w:rsidP="00C75BFA">
      <w:pPr>
        <w:pStyle w:val="HistoryBoxTitle"/>
      </w:pPr>
    </w:p>
    <w:p w14:paraId="5C21D0C0" w14:textId="77777777" w:rsidR="00C75BFA" w:rsidRDefault="00C75BFA"/>
    <w:sectPr w:rsidR="00C75BFA" w:rsidSect="003955F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9921" w14:textId="77777777" w:rsidR="00B51077" w:rsidRDefault="00B51077" w:rsidP="00C420DA">
      <w:pPr>
        <w:pStyle w:val="Heading6"/>
      </w:pPr>
      <w:r>
        <w:separator/>
      </w:r>
    </w:p>
  </w:endnote>
  <w:endnote w:type="continuationSeparator" w:id="0">
    <w:p w14:paraId="559F79FF" w14:textId="77777777" w:rsidR="00B51077" w:rsidRDefault="00B51077" w:rsidP="00C420DA">
      <w:pPr>
        <w:pStyle w:val="Heading6"/>
      </w:pPr>
      <w:r>
        <w:continuationSeparator/>
      </w:r>
    </w:p>
  </w:endnote>
  <w:endnote w:type="continuationNotice" w:id="1">
    <w:p w14:paraId="50DE70BD" w14:textId="77777777" w:rsidR="00B51077" w:rsidRDefault="00B51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0C9" w14:textId="77777777" w:rsidR="00C420DA" w:rsidRDefault="00C420DA">
    <w:pPr>
      <w:pStyle w:val="Footer"/>
      <w:tabs>
        <w:tab w:val="clear" w:pos="8640"/>
        <w:tab w:val="right" w:pos="9781"/>
      </w:tabs>
      <w:rPr>
        <w:b/>
      </w:rPr>
    </w:pP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0CB" w14:textId="77777777" w:rsidR="00C420DA" w:rsidRDefault="00C420DA" w:rsidP="00C75BFA">
    <w:pPr>
      <w:pStyle w:val="FooterF"/>
    </w:pPr>
    <w:r>
      <w:t>Version 01</w:t>
    </w:r>
    <w:r w:rsidR="00C75BFA">
      <w:t>.1</w:t>
    </w:r>
    <w:r w:rsidR="00C75BFA">
      <w:tab/>
      <w:t xml:space="preserve">Page </w:t>
    </w:r>
    <w:r w:rsidR="00C75BFA">
      <w:fldChar w:fldCharType="begin"/>
    </w:r>
    <w:r w:rsidR="00C75BFA">
      <w:instrText xml:space="preserve"> PAGE </w:instrText>
    </w:r>
    <w:r w:rsidR="00C75BFA">
      <w:fldChar w:fldCharType="separate"/>
    </w:r>
    <w:r w:rsidR="00C75BFA">
      <w:rPr>
        <w:noProof/>
      </w:rPr>
      <w:t>1</w:t>
    </w:r>
    <w:r w:rsidR="00C75BFA">
      <w:fldChar w:fldCharType="end"/>
    </w:r>
    <w:r w:rsidR="00C75BFA">
      <w:t xml:space="preserve"> of </w:t>
    </w:r>
    <w:fldSimple w:instr=" NUMPAGES ">
      <w:r w:rsidR="00CE76E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88AD" w14:textId="77777777" w:rsidR="00B51077" w:rsidRDefault="00B51077" w:rsidP="00C420DA">
      <w:pPr>
        <w:pStyle w:val="Heading6"/>
      </w:pPr>
      <w:r>
        <w:separator/>
      </w:r>
    </w:p>
  </w:footnote>
  <w:footnote w:type="continuationSeparator" w:id="0">
    <w:p w14:paraId="306BB1C1" w14:textId="77777777" w:rsidR="00B51077" w:rsidRDefault="00B51077" w:rsidP="00C420DA">
      <w:pPr>
        <w:pStyle w:val="Heading6"/>
      </w:pPr>
      <w:r>
        <w:continuationSeparator/>
      </w:r>
    </w:p>
  </w:footnote>
  <w:footnote w:type="continuationNotice" w:id="1">
    <w:p w14:paraId="40E2974E" w14:textId="77777777" w:rsidR="00B51077" w:rsidRDefault="00B51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0C8" w14:textId="2A317B18" w:rsidR="00C420DA" w:rsidRDefault="00C75666" w:rsidP="00C75666">
    <w:pPr>
      <w:pStyle w:val="Header"/>
      <w:tabs>
        <w:tab w:val="clear" w:pos="8640"/>
        <w:tab w:val="right" w:pos="9781"/>
      </w:tabs>
      <w:ind w:right="142"/>
      <w:rPr>
        <w:b/>
      </w:rPr>
    </w:pPr>
    <w:r>
      <w:rPr>
        <w:rFonts w:ascii="Arial" w:hAnsi="Arial" w:cs="Arial"/>
        <w:b/>
      </w:rPr>
      <w:ptab w:relativeTo="indent" w:alignment="right" w:leader="none"/>
    </w:r>
    <w:r w:rsidR="00C0309E">
      <w:rPr>
        <w:rFonts w:ascii="Arial" w:hAnsi="Arial" w:cs="Arial"/>
        <w:b/>
      </w:rPr>
      <w:t>A6.4</w:t>
    </w:r>
    <w:r w:rsidR="003955F7">
      <w:rPr>
        <w:rFonts w:ascii="Arial" w:hAnsi="Arial" w:cs="Arial"/>
        <w:b/>
      </w:rPr>
      <w:t>-</w:t>
    </w:r>
    <w:r w:rsidR="00676DB4">
      <w:rPr>
        <w:rFonts w:ascii="Arial" w:hAnsi="Arial" w:cs="Arial"/>
        <w:b/>
      </w:rPr>
      <w:t>FORM-ACCR-005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0CA" w14:textId="77777777" w:rsidR="00C420DA" w:rsidRDefault="00C420DA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F-CDM-FAT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424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A81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C89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60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E6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B25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D2F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4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C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1" w15:restartNumberingAfterBreak="0">
    <w:nsid w:val="0C107028"/>
    <w:multiLevelType w:val="singleLevel"/>
    <w:tmpl w:val="0D409D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E5759CD"/>
    <w:multiLevelType w:val="hybridMultilevel"/>
    <w:tmpl w:val="8B9C5D7C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3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6" w15:restartNumberingAfterBreak="0">
    <w:nsid w:val="1912034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17" w15:restartNumberingAfterBreak="0">
    <w:nsid w:val="1A47409A"/>
    <w:multiLevelType w:val="multilevel"/>
    <w:tmpl w:val="4C167BC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039AC"/>
    <w:multiLevelType w:val="multilevel"/>
    <w:tmpl w:val="609474C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1F458C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1" w15:restartNumberingAfterBreak="0">
    <w:nsid w:val="25887C59"/>
    <w:multiLevelType w:val="hybridMultilevel"/>
    <w:tmpl w:val="8BDAD1D2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2" w15:restartNumberingAfterBreak="0">
    <w:nsid w:val="262174B6"/>
    <w:multiLevelType w:val="multilevel"/>
    <w:tmpl w:val="927293A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01B19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25169B7"/>
    <w:multiLevelType w:val="hybridMultilevel"/>
    <w:tmpl w:val="9E744B68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6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7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9" w15:restartNumberingAfterBreak="0">
    <w:nsid w:val="47EA20FC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30" w15:restartNumberingAfterBreak="0">
    <w:nsid w:val="489253CE"/>
    <w:multiLevelType w:val="multilevel"/>
    <w:tmpl w:val="8348EC2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A72F1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F1A74"/>
    <w:multiLevelType w:val="hybridMultilevel"/>
    <w:tmpl w:val="25E89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5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0862182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num w:numId="1" w16cid:durableId="640696795">
    <w:abstractNumId w:val="24"/>
  </w:num>
  <w:num w:numId="2" w16cid:durableId="209419503">
    <w:abstractNumId w:val="31"/>
  </w:num>
  <w:num w:numId="3" w16cid:durableId="187839997">
    <w:abstractNumId w:val="19"/>
  </w:num>
  <w:num w:numId="4" w16cid:durableId="145247471">
    <w:abstractNumId w:val="30"/>
  </w:num>
  <w:num w:numId="5" w16cid:durableId="2006743511">
    <w:abstractNumId w:val="22"/>
  </w:num>
  <w:num w:numId="6" w16cid:durableId="1279295369">
    <w:abstractNumId w:val="17"/>
  </w:num>
  <w:num w:numId="7" w16cid:durableId="1687169020">
    <w:abstractNumId w:val="11"/>
  </w:num>
  <w:num w:numId="8" w16cid:durableId="1100948138">
    <w:abstractNumId w:val="16"/>
  </w:num>
  <w:num w:numId="9" w16cid:durableId="1878542972">
    <w:abstractNumId w:val="29"/>
  </w:num>
  <w:num w:numId="10" w16cid:durableId="1184901732">
    <w:abstractNumId w:val="20"/>
  </w:num>
  <w:num w:numId="11" w16cid:durableId="572619640">
    <w:abstractNumId w:val="36"/>
  </w:num>
  <w:num w:numId="12" w16cid:durableId="1207182096">
    <w:abstractNumId w:val="12"/>
  </w:num>
  <w:num w:numId="13" w16cid:durableId="1793091976">
    <w:abstractNumId w:val="25"/>
  </w:num>
  <w:num w:numId="14" w16cid:durableId="1686713953">
    <w:abstractNumId w:val="21"/>
  </w:num>
  <w:num w:numId="15" w16cid:durableId="521478853">
    <w:abstractNumId w:val="33"/>
  </w:num>
  <w:num w:numId="16" w16cid:durableId="1097746626">
    <w:abstractNumId w:val="15"/>
  </w:num>
  <w:num w:numId="17" w16cid:durableId="1467309505">
    <w:abstractNumId w:val="27"/>
  </w:num>
  <w:num w:numId="18" w16cid:durableId="1980379641">
    <w:abstractNumId w:val="28"/>
  </w:num>
  <w:num w:numId="19" w16cid:durableId="2119524189">
    <w:abstractNumId w:val="35"/>
  </w:num>
  <w:num w:numId="20" w16cid:durableId="1229654442">
    <w:abstractNumId w:val="26"/>
  </w:num>
  <w:num w:numId="21" w16cid:durableId="404499124">
    <w:abstractNumId w:val="18"/>
  </w:num>
  <w:num w:numId="22" w16cid:durableId="1195774302">
    <w:abstractNumId w:val="13"/>
  </w:num>
  <w:num w:numId="23" w16cid:durableId="689331131">
    <w:abstractNumId w:val="10"/>
  </w:num>
  <w:num w:numId="24" w16cid:durableId="1067994865">
    <w:abstractNumId w:val="32"/>
  </w:num>
  <w:num w:numId="25" w16cid:durableId="1990280539">
    <w:abstractNumId w:val="34"/>
  </w:num>
  <w:num w:numId="26" w16cid:durableId="420182400">
    <w:abstractNumId w:val="14"/>
  </w:num>
  <w:num w:numId="27" w16cid:durableId="577059789">
    <w:abstractNumId w:val="9"/>
  </w:num>
  <w:num w:numId="28" w16cid:durableId="1305159751">
    <w:abstractNumId w:val="7"/>
  </w:num>
  <w:num w:numId="29" w16cid:durableId="1281111160">
    <w:abstractNumId w:val="6"/>
  </w:num>
  <w:num w:numId="30" w16cid:durableId="720789437">
    <w:abstractNumId w:val="5"/>
  </w:num>
  <w:num w:numId="31" w16cid:durableId="1348216318">
    <w:abstractNumId w:val="4"/>
  </w:num>
  <w:num w:numId="32" w16cid:durableId="1721510593">
    <w:abstractNumId w:val="8"/>
  </w:num>
  <w:num w:numId="33" w16cid:durableId="106123623">
    <w:abstractNumId w:val="3"/>
  </w:num>
  <w:num w:numId="34" w16cid:durableId="528223911">
    <w:abstractNumId w:val="2"/>
  </w:num>
  <w:num w:numId="35" w16cid:durableId="1520271087">
    <w:abstractNumId w:val="1"/>
  </w:num>
  <w:num w:numId="36" w16cid:durableId="1066564999">
    <w:abstractNumId w:val="0"/>
  </w:num>
  <w:num w:numId="37" w16cid:durableId="215043386">
    <w:abstractNumId w:val="15"/>
  </w:num>
  <w:num w:numId="38" w16cid:durableId="256908813">
    <w:abstractNumId w:val="23"/>
  </w:num>
  <w:num w:numId="39" w16cid:durableId="1656448995">
    <w:abstractNumId w:val="15"/>
  </w:num>
  <w:num w:numId="40" w16cid:durableId="1129317367">
    <w:abstractNumId w:val="15"/>
  </w:num>
  <w:num w:numId="41" w16cid:durableId="1845784273">
    <w:abstractNumId w:val="15"/>
  </w:num>
  <w:num w:numId="42" w16cid:durableId="1251810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PDhpclscuFobsx5+EzQ+h6WYi//HE2NiRzWJqEVusRhfuT6qr4Ptqxl+5P1uDLx3uHZ6IOccXSeQcE/TAYnA==" w:salt="+ZNDiXDthLiNiB70XG298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76"/>
    <w:rsid w:val="000058C9"/>
    <w:rsid w:val="00021AFC"/>
    <w:rsid w:val="000312BA"/>
    <w:rsid w:val="0003209F"/>
    <w:rsid w:val="00043FCC"/>
    <w:rsid w:val="00044C48"/>
    <w:rsid w:val="000851D9"/>
    <w:rsid w:val="0009033C"/>
    <w:rsid w:val="00094CE2"/>
    <w:rsid w:val="000A0414"/>
    <w:rsid w:val="000A0FE4"/>
    <w:rsid w:val="000A3FCA"/>
    <w:rsid w:val="000E3759"/>
    <w:rsid w:val="000F65CC"/>
    <w:rsid w:val="00115F9D"/>
    <w:rsid w:val="001311A4"/>
    <w:rsid w:val="00161E38"/>
    <w:rsid w:val="001A258A"/>
    <w:rsid w:val="001A63E7"/>
    <w:rsid w:val="001A664C"/>
    <w:rsid w:val="001B6127"/>
    <w:rsid w:val="001C4FF2"/>
    <w:rsid w:val="001D03D7"/>
    <w:rsid w:val="001D1830"/>
    <w:rsid w:val="001F5A27"/>
    <w:rsid w:val="002533AC"/>
    <w:rsid w:val="002567C5"/>
    <w:rsid w:val="002D4530"/>
    <w:rsid w:val="002E1932"/>
    <w:rsid w:val="002F4741"/>
    <w:rsid w:val="003217AC"/>
    <w:rsid w:val="00331B6A"/>
    <w:rsid w:val="003364EE"/>
    <w:rsid w:val="003619BF"/>
    <w:rsid w:val="0036263C"/>
    <w:rsid w:val="00365888"/>
    <w:rsid w:val="003955F7"/>
    <w:rsid w:val="003E25A7"/>
    <w:rsid w:val="003E75AD"/>
    <w:rsid w:val="003F52CF"/>
    <w:rsid w:val="00403FB6"/>
    <w:rsid w:val="00427F8E"/>
    <w:rsid w:val="00473840"/>
    <w:rsid w:val="00474274"/>
    <w:rsid w:val="00495A16"/>
    <w:rsid w:val="0049693F"/>
    <w:rsid w:val="004C0E36"/>
    <w:rsid w:val="004D3521"/>
    <w:rsid w:val="004F0C39"/>
    <w:rsid w:val="0050115F"/>
    <w:rsid w:val="00514BBC"/>
    <w:rsid w:val="00516D9B"/>
    <w:rsid w:val="0051713A"/>
    <w:rsid w:val="00524F09"/>
    <w:rsid w:val="00527B19"/>
    <w:rsid w:val="00534FF1"/>
    <w:rsid w:val="0055251C"/>
    <w:rsid w:val="005718C1"/>
    <w:rsid w:val="00577624"/>
    <w:rsid w:val="005918A0"/>
    <w:rsid w:val="005A052C"/>
    <w:rsid w:val="005D260F"/>
    <w:rsid w:val="005D5EFA"/>
    <w:rsid w:val="005E0003"/>
    <w:rsid w:val="005F290C"/>
    <w:rsid w:val="005F29E2"/>
    <w:rsid w:val="006048DC"/>
    <w:rsid w:val="006365F1"/>
    <w:rsid w:val="006427D2"/>
    <w:rsid w:val="00665029"/>
    <w:rsid w:val="00675FD3"/>
    <w:rsid w:val="00676440"/>
    <w:rsid w:val="00676DB4"/>
    <w:rsid w:val="00682965"/>
    <w:rsid w:val="00682C0B"/>
    <w:rsid w:val="006833DA"/>
    <w:rsid w:val="006900EC"/>
    <w:rsid w:val="006969D9"/>
    <w:rsid w:val="006A6E23"/>
    <w:rsid w:val="006C739B"/>
    <w:rsid w:val="006D7613"/>
    <w:rsid w:val="00713954"/>
    <w:rsid w:val="00764119"/>
    <w:rsid w:val="00771F24"/>
    <w:rsid w:val="0078661C"/>
    <w:rsid w:val="00791A38"/>
    <w:rsid w:val="00794DB9"/>
    <w:rsid w:val="00797563"/>
    <w:rsid w:val="007E3EB3"/>
    <w:rsid w:val="007F247E"/>
    <w:rsid w:val="007F5619"/>
    <w:rsid w:val="007F5EE7"/>
    <w:rsid w:val="00801D2D"/>
    <w:rsid w:val="00842A43"/>
    <w:rsid w:val="00850478"/>
    <w:rsid w:val="00851F35"/>
    <w:rsid w:val="0085447F"/>
    <w:rsid w:val="00855476"/>
    <w:rsid w:val="008A2693"/>
    <w:rsid w:val="008A2847"/>
    <w:rsid w:val="008A7CC0"/>
    <w:rsid w:val="008B6CFA"/>
    <w:rsid w:val="008C3452"/>
    <w:rsid w:val="008F0D04"/>
    <w:rsid w:val="00932948"/>
    <w:rsid w:val="00946121"/>
    <w:rsid w:val="00950E7C"/>
    <w:rsid w:val="00962278"/>
    <w:rsid w:val="009A3223"/>
    <w:rsid w:val="009A73F4"/>
    <w:rsid w:val="009C3568"/>
    <w:rsid w:val="009C5F0A"/>
    <w:rsid w:val="009C65FB"/>
    <w:rsid w:val="009D2245"/>
    <w:rsid w:val="00A16C46"/>
    <w:rsid w:val="00A23AA9"/>
    <w:rsid w:val="00A41B78"/>
    <w:rsid w:val="00A45C0C"/>
    <w:rsid w:val="00A50F24"/>
    <w:rsid w:val="00A56021"/>
    <w:rsid w:val="00A5672F"/>
    <w:rsid w:val="00A61E1C"/>
    <w:rsid w:val="00A62D20"/>
    <w:rsid w:val="00A702F6"/>
    <w:rsid w:val="00A80495"/>
    <w:rsid w:val="00A81799"/>
    <w:rsid w:val="00AC3622"/>
    <w:rsid w:val="00B00B02"/>
    <w:rsid w:val="00B108B8"/>
    <w:rsid w:val="00B11AA4"/>
    <w:rsid w:val="00B12D67"/>
    <w:rsid w:val="00B51077"/>
    <w:rsid w:val="00B62924"/>
    <w:rsid w:val="00B90B9A"/>
    <w:rsid w:val="00BC137E"/>
    <w:rsid w:val="00BD030F"/>
    <w:rsid w:val="00BD212B"/>
    <w:rsid w:val="00BE0503"/>
    <w:rsid w:val="00BE1867"/>
    <w:rsid w:val="00BE7ABD"/>
    <w:rsid w:val="00C0309E"/>
    <w:rsid w:val="00C14AFB"/>
    <w:rsid w:val="00C328CF"/>
    <w:rsid w:val="00C40619"/>
    <w:rsid w:val="00C420DA"/>
    <w:rsid w:val="00C50BD1"/>
    <w:rsid w:val="00C75666"/>
    <w:rsid w:val="00C75BFA"/>
    <w:rsid w:val="00C92D39"/>
    <w:rsid w:val="00CC3EAC"/>
    <w:rsid w:val="00CD5EA4"/>
    <w:rsid w:val="00CE76ED"/>
    <w:rsid w:val="00D02B39"/>
    <w:rsid w:val="00D5126F"/>
    <w:rsid w:val="00D547A8"/>
    <w:rsid w:val="00D81749"/>
    <w:rsid w:val="00D9153D"/>
    <w:rsid w:val="00D93339"/>
    <w:rsid w:val="00DA1C03"/>
    <w:rsid w:val="00DA6AF5"/>
    <w:rsid w:val="00DC73B4"/>
    <w:rsid w:val="00DD1369"/>
    <w:rsid w:val="00DE3E4F"/>
    <w:rsid w:val="00E04840"/>
    <w:rsid w:val="00E21286"/>
    <w:rsid w:val="00E32E9D"/>
    <w:rsid w:val="00E56937"/>
    <w:rsid w:val="00E913CF"/>
    <w:rsid w:val="00EA23C3"/>
    <w:rsid w:val="00F031D2"/>
    <w:rsid w:val="00F041AC"/>
    <w:rsid w:val="00F234BD"/>
    <w:rsid w:val="00F25459"/>
    <w:rsid w:val="00F320A8"/>
    <w:rsid w:val="00F36406"/>
    <w:rsid w:val="00F65B68"/>
    <w:rsid w:val="00FA1A5D"/>
    <w:rsid w:val="00FD1B60"/>
    <w:rsid w:val="00FD2969"/>
    <w:rsid w:val="00FD509D"/>
    <w:rsid w:val="00FD62E4"/>
    <w:rsid w:val="00FE2E4E"/>
    <w:rsid w:val="00FE2E70"/>
    <w:rsid w:val="00FE7E8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1D07A"/>
  <w15:docId w15:val="{CC3CC585-73DA-4CF2-8C86-58E5F249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B6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C75BFA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C75BFA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C75BFA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C75BFA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C75BFA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C75BFA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C75BFA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C75BFA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C75BFA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FD1B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1B60"/>
  </w:style>
  <w:style w:type="paragraph" w:styleId="Header">
    <w:name w:val="header"/>
    <w:basedOn w:val="Normal"/>
    <w:rsid w:val="00C75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BFA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nnoPara">
    <w:name w:val="AnnoPara"/>
    <w:basedOn w:val="Normal"/>
    <w:rsid w:val="00C75BFA"/>
    <w:pPr>
      <w:numPr>
        <w:ilvl w:val="4"/>
        <w:numId w:val="16"/>
      </w:numPr>
      <w:spacing w:before="180"/>
    </w:pPr>
  </w:style>
  <w:style w:type="paragraph" w:customStyle="1" w:styleId="AnnoHead2">
    <w:name w:val="AnnoHead2"/>
    <w:basedOn w:val="Normal"/>
    <w:next w:val="AnnoHead3"/>
    <w:rsid w:val="00C75BFA"/>
    <w:pPr>
      <w:numPr>
        <w:ilvl w:val="1"/>
        <w:numId w:val="1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C75BFA"/>
    <w:pPr>
      <w:numPr>
        <w:ilvl w:val="2"/>
        <w:numId w:val="16"/>
      </w:numPr>
      <w:spacing w:before="180"/>
    </w:pPr>
    <w:rPr>
      <w:u w:val="single"/>
    </w:rPr>
  </w:style>
  <w:style w:type="paragraph" w:customStyle="1" w:styleId="HistoryBoxTitle">
    <w:name w:val="HistoryBoxTitle"/>
    <w:basedOn w:val="Heading4"/>
    <w:rsid w:val="00C75BFA"/>
    <w:pPr>
      <w:spacing w:before="0" w:after="0"/>
      <w:jc w:val="center"/>
    </w:pPr>
    <w:rPr>
      <w:sz w:val="18"/>
      <w:szCs w:val="18"/>
      <w:u w:val="none"/>
    </w:rPr>
  </w:style>
  <w:style w:type="paragraph" w:customStyle="1" w:styleId="DecPara">
    <w:name w:val="DecPara"/>
    <w:basedOn w:val="Normal"/>
    <w:rsid w:val="00C75BFA"/>
    <w:pPr>
      <w:numPr>
        <w:numId w:val="17"/>
      </w:numPr>
      <w:spacing w:before="180"/>
    </w:pPr>
  </w:style>
  <w:style w:type="paragraph" w:customStyle="1" w:styleId="ProvHead1">
    <w:name w:val="ProvHead1"/>
    <w:basedOn w:val="Normal"/>
    <w:next w:val="ProvHead2"/>
    <w:rsid w:val="00C75BFA"/>
    <w:pPr>
      <w:numPr>
        <w:numId w:val="18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C75BFA"/>
    <w:pPr>
      <w:numPr>
        <w:ilvl w:val="1"/>
        <w:numId w:val="18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C75BFA"/>
    <w:pPr>
      <w:numPr>
        <w:ilvl w:val="2"/>
        <w:numId w:val="18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C75BFA"/>
    <w:pPr>
      <w:numPr>
        <w:ilvl w:val="3"/>
        <w:numId w:val="18"/>
      </w:numPr>
      <w:spacing w:before="180"/>
    </w:pPr>
  </w:style>
  <w:style w:type="paragraph" w:customStyle="1" w:styleId="RegHead1">
    <w:name w:val="RegHead1"/>
    <w:basedOn w:val="Normal"/>
    <w:next w:val="RegHead2"/>
    <w:rsid w:val="00C75BFA"/>
    <w:pPr>
      <w:keepNext/>
      <w:numPr>
        <w:numId w:val="22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C75BFA"/>
    <w:pPr>
      <w:keepNext/>
      <w:numPr>
        <w:ilvl w:val="1"/>
        <w:numId w:val="22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C75BFA"/>
    <w:pPr>
      <w:numPr>
        <w:ilvl w:val="3"/>
        <w:numId w:val="22"/>
      </w:numPr>
      <w:spacing w:before="180"/>
    </w:pPr>
  </w:style>
  <w:style w:type="paragraph" w:customStyle="1" w:styleId="CUB">
    <w:name w:val="CUB"/>
    <w:basedOn w:val="Normal"/>
    <w:rsid w:val="00C75BFA"/>
    <w:pPr>
      <w:jc w:val="center"/>
    </w:pPr>
    <w:rPr>
      <w:b/>
      <w:u w:val="single"/>
    </w:rPr>
  </w:style>
  <w:style w:type="paragraph" w:styleId="BodyText">
    <w:name w:val="Body Text"/>
    <w:basedOn w:val="Normal"/>
    <w:rsid w:val="00C75BFA"/>
    <w:pPr>
      <w:jc w:val="center"/>
    </w:pPr>
  </w:style>
  <w:style w:type="paragraph" w:styleId="TOC3">
    <w:name w:val="toc 3"/>
    <w:basedOn w:val="Normal"/>
    <w:next w:val="Normal"/>
    <w:autoRedefine/>
    <w:semiHidden/>
    <w:rsid w:val="00C75BFA"/>
    <w:pPr>
      <w:numPr>
        <w:ilvl w:val="2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C75BFA"/>
    <w:pPr>
      <w:numPr>
        <w:ilvl w:val="1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C75BFA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C75BFA"/>
    <w:pPr>
      <w:numPr>
        <w:numId w:val="19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C75BFA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C75BFA"/>
    <w:pPr>
      <w:numPr>
        <w:ilvl w:val="2"/>
        <w:numId w:val="22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C75BFA"/>
    <w:rPr>
      <w:vertAlign w:val="superscript"/>
    </w:rPr>
  </w:style>
  <w:style w:type="paragraph" w:styleId="BalloonText">
    <w:name w:val="Balloon Text"/>
    <w:basedOn w:val="Normal"/>
    <w:semiHidden/>
    <w:rsid w:val="00C75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75BFA"/>
    <w:pPr>
      <w:keepNext/>
    </w:pPr>
    <w:rPr>
      <w:i/>
      <w:iCs/>
    </w:rPr>
  </w:style>
  <w:style w:type="paragraph" w:customStyle="1" w:styleId="AnnoHead1">
    <w:name w:val="AnnoHead1"/>
    <w:basedOn w:val="Normal"/>
    <w:next w:val="AnnoHead2"/>
    <w:rsid w:val="00C75BFA"/>
    <w:pPr>
      <w:numPr>
        <w:numId w:val="20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C75BFA"/>
    <w:rPr>
      <w:sz w:val="16"/>
      <w:szCs w:val="16"/>
    </w:rPr>
  </w:style>
  <w:style w:type="paragraph" w:styleId="CommentText">
    <w:name w:val="annotation text"/>
    <w:basedOn w:val="Normal"/>
    <w:semiHidden/>
    <w:rsid w:val="00C75B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5BFA"/>
    <w:rPr>
      <w:b/>
      <w:bCs/>
    </w:rPr>
  </w:style>
  <w:style w:type="paragraph" w:customStyle="1" w:styleId="AgendaItem">
    <w:name w:val="AgendaItem"/>
    <w:basedOn w:val="Normal"/>
    <w:autoRedefine/>
    <w:rsid w:val="00C75BFA"/>
    <w:rPr>
      <w:b/>
      <w:sz w:val="20"/>
    </w:rPr>
  </w:style>
  <w:style w:type="paragraph" w:customStyle="1" w:styleId="MainTitle">
    <w:name w:val="MainTitle"/>
    <w:basedOn w:val="Normal"/>
    <w:rsid w:val="00C75BFA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C75BFA"/>
    <w:pPr>
      <w:jc w:val="center"/>
    </w:pPr>
    <w:rPr>
      <w:b/>
    </w:rPr>
  </w:style>
  <w:style w:type="paragraph" w:customStyle="1" w:styleId="FootnoteTable">
    <w:name w:val="FootnoteTable"/>
    <w:rsid w:val="00C75BFA"/>
    <w:pPr>
      <w:numPr>
        <w:numId w:val="21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C75BFA"/>
    <w:rPr>
      <w:color w:val="0000FF"/>
      <w:u w:val="single"/>
    </w:rPr>
  </w:style>
  <w:style w:type="paragraph" w:styleId="BodyText2">
    <w:name w:val="Body Text 2"/>
    <w:basedOn w:val="Normal"/>
    <w:rsid w:val="00C75B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C75BFA"/>
    <w:rPr>
      <w:color w:val="800080"/>
      <w:u w:val="single"/>
    </w:rPr>
  </w:style>
  <w:style w:type="paragraph" w:customStyle="1" w:styleId="AnnexTitle">
    <w:name w:val="AnnexTitle"/>
    <w:basedOn w:val="Normal"/>
    <w:rsid w:val="00C75BFA"/>
    <w:pPr>
      <w:keepNext/>
      <w:pageBreakBefore/>
      <w:jc w:val="center"/>
    </w:pPr>
    <w:rPr>
      <w:rFonts w:ascii="Arial" w:hAnsi="Arial"/>
      <w:b/>
    </w:rPr>
  </w:style>
  <w:style w:type="paragraph" w:customStyle="1" w:styleId="AnnexIntroText">
    <w:name w:val="AnnexIntroText"/>
    <w:basedOn w:val="Normal"/>
    <w:rsid w:val="00C75BFA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C75BFA"/>
    <w:pPr>
      <w:keepNext/>
      <w:numPr>
        <w:numId w:val="25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C75BFA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C75BFA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C75BFA"/>
    <w:pPr>
      <w:keepNext/>
      <w:keepLines/>
      <w:numPr>
        <w:ilvl w:val="1"/>
        <w:numId w:val="25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C75BFA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C75BFA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C75BFA"/>
    <w:pPr>
      <w:ind w:left="1077"/>
      <w:jc w:val="center"/>
    </w:pPr>
    <w:rPr>
      <w:rFonts w:ascii="Arial" w:hAnsi="Arial" w:cs="Arial"/>
      <w:b/>
    </w:rPr>
  </w:style>
  <w:style w:type="paragraph" w:customStyle="1" w:styleId="LeftCellTickBox">
    <w:name w:val="LeftCellTickBox"/>
    <w:basedOn w:val="Normal"/>
    <w:rsid w:val="00C75BFA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C75BFA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C75BFA"/>
    <w:pPr>
      <w:keepNext/>
      <w:widowControl w:val="0"/>
      <w:numPr>
        <w:numId w:val="24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C75BFA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rsid w:val="00C75BFA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C75BFA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C75BFA"/>
    <w:rPr>
      <w:rFonts w:ascii="Arial" w:hAnsi="Arial" w:cs="Arial"/>
      <w:i/>
      <w:szCs w:val="18"/>
      <w:lang w:val="en-GB" w:eastAsia="de-DE" w:bidi="ar-SA"/>
    </w:rPr>
  </w:style>
  <w:style w:type="paragraph" w:customStyle="1" w:styleId="FooterF">
    <w:name w:val="FooterF"/>
    <w:basedOn w:val="Footer"/>
    <w:rsid w:val="00C75BFA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</w:rPr>
  </w:style>
  <w:style w:type="paragraph" w:customStyle="1" w:styleId="RegFormPara">
    <w:name w:val="RegFormPara"/>
    <w:basedOn w:val="Normal"/>
    <w:rsid w:val="00C75BFA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C75BFA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C75BFA"/>
    <w:pPr>
      <w:keepNext w:val="0"/>
      <w:numPr>
        <w:numId w:val="26"/>
      </w:numPr>
      <w:ind w:left="681" w:hanging="397"/>
    </w:pPr>
  </w:style>
  <w:style w:type="paragraph" w:customStyle="1" w:styleId="autofill">
    <w:name w:val="autofill"/>
    <w:basedOn w:val="Normal"/>
    <w:rsid w:val="00C75BFA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SDMDocInfoText">
    <w:name w:val="SDMDocInfoText"/>
    <w:basedOn w:val="Normal"/>
    <w:link w:val="SDMDocInfoTextChar"/>
    <w:rsid w:val="00F65B68"/>
    <w:pPr>
      <w:keepLines/>
      <w:numPr>
        <w:numId w:val="38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F65B68"/>
    <w:rPr>
      <w:rFonts w:ascii="Arial" w:hAnsi="Arial" w:cs="Arial"/>
      <w:lang w:val="en-GB" w:eastAsia="de-DE"/>
    </w:rPr>
  </w:style>
  <w:style w:type="paragraph" w:customStyle="1" w:styleId="SDMDocInfoTitle">
    <w:name w:val="SDMDocInfoTitle"/>
    <w:basedOn w:val="Normal"/>
    <w:rsid w:val="00F65B68"/>
    <w:pPr>
      <w:keepNext/>
      <w:keepLines/>
      <w:spacing w:before="480" w:after="240"/>
      <w:jc w:val="center"/>
    </w:pPr>
    <w:rPr>
      <w:rFonts w:ascii="Arial" w:hAnsi="Arial" w:cs="Arial"/>
      <w:b/>
    </w:rPr>
  </w:style>
  <w:style w:type="paragraph" w:customStyle="1" w:styleId="SDMDocInfoHeadRow">
    <w:name w:val="SDMDocInfoHeadRow"/>
    <w:basedOn w:val="Normal"/>
    <w:rsid w:val="00F65B68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F65B68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55251C"/>
    <w:pPr>
      <w:ind w:left="720"/>
      <w:contextualSpacing/>
    </w:pPr>
  </w:style>
  <w:style w:type="paragraph" w:styleId="Revision">
    <w:name w:val="Revision"/>
    <w:hidden/>
    <w:uiPriority w:val="99"/>
    <w:semiHidden/>
    <w:rsid w:val="00C0309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A70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A6.4-FORM-ACCR-005</Document_x0020_Symbol>
    <Doc_x002e_SymbolNumber xmlns="819ae873-75e1-413b-9d00-7af9258cf281">A6.4-FORM-ACCR-005</Doc_x002e_SymbolNumber>
  </documentManagement>
</p:properties>
</file>

<file path=customXml/itemProps1.xml><?xml version="1.0" encoding="utf-8"?>
<ds:datastoreItem xmlns:ds="http://schemas.openxmlformats.org/officeDocument/2006/customXml" ds:itemID="{635EE920-EF5F-4EE2-9FCE-A1858E39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B6EA5-2435-4D84-A6AC-B7E802F97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AD2EB-E27F-4297-A7FB-4F9F039AF06C}">
  <ds:schemaRefs>
    <ds:schemaRef ds:uri="eb4559c4-8463-4985-927f-f0d558bff8f0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819ae873-75e1-413b-9d00-7af9258cf28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3d80b15-5f07-43ab-b435-85767a7dac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Agreement for CDM-AT member (Version 01.1).</vt:lpstr>
    </vt:vector>
  </TitlesOfParts>
  <Company>SANAS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A6.4-FORM-ACCR-005</dc:title>
  <dc:subject>Regulatory</dc:subject>
  <dc:creator>UNFCCC</dc:creator>
  <cp:keywords>Forms</cp:keywords>
  <dc:description>Version 01.1, 20 April 2012. New logo</dc:description>
  <cp:lastModifiedBy>Claudia Pinto la Fuente de Blass</cp:lastModifiedBy>
  <cp:revision>71</cp:revision>
  <cp:lastPrinted>2014-02-19T23:10:00Z</cp:lastPrinted>
  <dcterms:created xsi:type="dcterms:W3CDTF">2024-04-15T06:31:00Z</dcterms:created>
  <dcterms:modified xsi:type="dcterms:W3CDTF">2024-04-24T10:03:00Z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